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868" w:type="dxa"/>
        <w:tblLayout w:type="fixed"/>
        <w:tblLook w:val="04A0" w:firstRow="1" w:lastRow="0" w:firstColumn="1" w:lastColumn="0" w:noHBand="0" w:noVBand="1"/>
      </w:tblPr>
      <w:tblGrid>
        <w:gridCol w:w="1188"/>
        <w:gridCol w:w="10890"/>
        <w:gridCol w:w="630"/>
        <w:gridCol w:w="540"/>
        <w:gridCol w:w="540"/>
        <w:gridCol w:w="540"/>
        <w:gridCol w:w="540"/>
      </w:tblGrid>
      <w:tr w:rsidR="00C76F51" w:rsidRPr="00B83519" w14:paraId="2A205CE6" w14:textId="77777777" w:rsidTr="00291667">
        <w:trPr>
          <w:cantSplit/>
          <w:trHeight w:val="1134"/>
        </w:trPr>
        <w:tc>
          <w:tcPr>
            <w:tcW w:w="12078" w:type="dxa"/>
            <w:gridSpan w:val="2"/>
            <w:tcBorders>
              <w:top w:val="nil"/>
              <w:left w:val="nil"/>
              <w:right w:val="nil"/>
            </w:tcBorders>
            <w:vAlign w:val="bottom"/>
          </w:tcPr>
          <w:p w14:paraId="7885E082" w14:textId="77777777" w:rsidR="00C733A7" w:rsidRDefault="00C733A7" w:rsidP="007E7D26">
            <w:pPr>
              <w:jc w:val="center"/>
            </w:pPr>
          </w:p>
          <w:p w14:paraId="4302C182" w14:textId="77777777" w:rsidR="00C76F51" w:rsidRDefault="00C76F51" w:rsidP="007E7D26">
            <w:pPr>
              <w:jc w:val="center"/>
            </w:pPr>
          </w:p>
        </w:tc>
        <w:tc>
          <w:tcPr>
            <w:tcW w:w="630" w:type="dxa"/>
            <w:tcBorders>
              <w:top w:val="nil"/>
              <w:left w:val="nil"/>
              <w:right w:val="nil"/>
            </w:tcBorders>
            <w:textDirection w:val="btLr"/>
          </w:tcPr>
          <w:p w14:paraId="5BC66062" w14:textId="77777777" w:rsidR="00C733A7" w:rsidRPr="00B83519" w:rsidRDefault="00C733A7" w:rsidP="00291667">
            <w:pPr>
              <w:ind w:left="113" w:right="113"/>
              <w:jc w:val="center"/>
              <w:rPr>
                <w:sz w:val="18"/>
              </w:rPr>
            </w:pPr>
            <w:r w:rsidRPr="00B83519">
              <w:rPr>
                <w:sz w:val="18"/>
              </w:rPr>
              <w:t>Strongly Disagree</w:t>
            </w:r>
          </w:p>
        </w:tc>
        <w:tc>
          <w:tcPr>
            <w:tcW w:w="540" w:type="dxa"/>
            <w:tcBorders>
              <w:top w:val="nil"/>
              <w:left w:val="nil"/>
              <w:right w:val="nil"/>
            </w:tcBorders>
            <w:textDirection w:val="btLr"/>
          </w:tcPr>
          <w:p w14:paraId="646C665E" w14:textId="77777777" w:rsidR="00C733A7" w:rsidRPr="00B83519" w:rsidRDefault="00C733A7" w:rsidP="00291667">
            <w:pPr>
              <w:ind w:left="113" w:right="113"/>
              <w:jc w:val="center"/>
              <w:rPr>
                <w:sz w:val="18"/>
              </w:rPr>
            </w:pPr>
            <w:r w:rsidRPr="00B83519">
              <w:rPr>
                <w:sz w:val="18"/>
              </w:rPr>
              <w:t>Disagree</w:t>
            </w:r>
          </w:p>
        </w:tc>
        <w:tc>
          <w:tcPr>
            <w:tcW w:w="540" w:type="dxa"/>
            <w:tcBorders>
              <w:top w:val="nil"/>
              <w:left w:val="nil"/>
              <w:right w:val="nil"/>
            </w:tcBorders>
            <w:textDirection w:val="btLr"/>
          </w:tcPr>
          <w:p w14:paraId="2DA00B07" w14:textId="77777777" w:rsidR="00C733A7" w:rsidRPr="00B83519" w:rsidRDefault="00C733A7" w:rsidP="00291667">
            <w:pPr>
              <w:ind w:left="113" w:right="113"/>
              <w:jc w:val="center"/>
              <w:rPr>
                <w:sz w:val="18"/>
              </w:rPr>
            </w:pPr>
            <w:r w:rsidRPr="00B83519">
              <w:rPr>
                <w:sz w:val="18"/>
              </w:rPr>
              <w:t>Neither</w:t>
            </w:r>
          </w:p>
        </w:tc>
        <w:tc>
          <w:tcPr>
            <w:tcW w:w="540" w:type="dxa"/>
            <w:tcBorders>
              <w:top w:val="nil"/>
              <w:left w:val="nil"/>
              <w:right w:val="nil"/>
            </w:tcBorders>
            <w:textDirection w:val="btLr"/>
          </w:tcPr>
          <w:p w14:paraId="6FD3CE14" w14:textId="77777777" w:rsidR="00C733A7" w:rsidRPr="00B83519" w:rsidRDefault="00C733A7" w:rsidP="00291667">
            <w:pPr>
              <w:ind w:left="113" w:right="113"/>
              <w:jc w:val="center"/>
              <w:rPr>
                <w:sz w:val="18"/>
              </w:rPr>
            </w:pPr>
            <w:r w:rsidRPr="00B83519">
              <w:rPr>
                <w:sz w:val="18"/>
              </w:rPr>
              <w:t>Agree</w:t>
            </w:r>
          </w:p>
        </w:tc>
        <w:tc>
          <w:tcPr>
            <w:tcW w:w="540" w:type="dxa"/>
            <w:tcBorders>
              <w:top w:val="nil"/>
              <w:left w:val="nil"/>
              <w:right w:val="nil"/>
            </w:tcBorders>
            <w:textDirection w:val="btLr"/>
          </w:tcPr>
          <w:p w14:paraId="2B95BA7F" w14:textId="77777777" w:rsidR="00C733A7" w:rsidRPr="00B83519" w:rsidRDefault="00C733A7" w:rsidP="00291667">
            <w:pPr>
              <w:ind w:left="113" w:right="113"/>
              <w:jc w:val="center"/>
              <w:rPr>
                <w:sz w:val="18"/>
              </w:rPr>
            </w:pPr>
            <w:r w:rsidRPr="00C76F51">
              <w:rPr>
                <w:sz w:val="18"/>
              </w:rPr>
              <w:t>Strongly Agree</w:t>
            </w:r>
          </w:p>
        </w:tc>
      </w:tr>
      <w:tr w:rsidR="009E6BE3" w:rsidRPr="007E7D26" w14:paraId="16742AEC" w14:textId="77777777" w:rsidTr="009E6BE3">
        <w:tc>
          <w:tcPr>
            <w:tcW w:w="1188" w:type="dxa"/>
            <w:vMerge w:val="restart"/>
          </w:tcPr>
          <w:p w14:paraId="3698B753" w14:textId="77777777" w:rsidR="009E6BE3" w:rsidRPr="007E7D26" w:rsidRDefault="009E6BE3" w:rsidP="00291667">
            <w:pPr>
              <w:contextualSpacing/>
              <w:rPr>
                <w:rFonts w:cs="Times New Roman"/>
                <w:szCs w:val="26"/>
              </w:rPr>
            </w:pPr>
            <w:r>
              <w:rPr>
                <w:rFonts w:cs="Times New Roman"/>
                <w:szCs w:val="26"/>
              </w:rPr>
              <w:t>Act 1</w:t>
            </w:r>
          </w:p>
        </w:tc>
        <w:tc>
          <w:tcPr>
            <w:tcW w:w="10890" w:type="dxa"/>
            <w:vAlign w:val="bottom"/>
          </w:tcPr>
          <w:p w14:paraId="1BBDC7D7" w14:textId="77777777" w:rsidR="009E6BE3" w:rsidRPr="007E7D26" w:rsidRDefault="009E6BE3" w:rsidP="00291667">
            <w:pPr>
              <w:contextualSpacing/>
              <w:rPr>
                <w:rFonts w:cs="Times New Roman"/>
                <w:szCs w:val="26"/>
              </w:rPr>
            </w:pPr>
            <w:r w:rsidRPr="007E7D26">
              <w:rPr>
                <w:rFonts w:cs="Times New Roman"/>
                <w:szCs w:val="26"/>
              </w:rPr>
              <w:t>The task shows students an interesting, non-static event with an uncertain result.</w:t>
            </w:r>
          </w:p>
        </w:tc>
        <w:tc>
          <w:tcPr>
            <w:tcW w:w="630" w:type="dxa"/>
          </w:tcPr>
          <w:p w14:paraId="5AA85108" w14:textId="77777777" w:rsidR="009E6BE3" w:rsidRPr="007E7D26" w:rsidRDefault="009E6BE3" w:rsidP="00DE27A8">
            <w:pPr>
              <w:rPr>
                <w:rFonts w:ascii="Arial Narrow" w:hAnsi="Arial Narrow"/>
              </w:rPr>
            </w:pPr>
          </w:p>
        </w:tc>
        <w:tc>
          <w:tcPr>
            <w:tcW w:w="540" w:type="dxa"/>
          </w:tcPr>
          <w:p w14:paraId="06397627" w14:textId="77777777" w:rsidR="009E6BE3" w:rsidRPr="007E7D26" w:rsidRDefault="009E6BE3" w:rsidP="00DE27A8">
            <w:pPr>
              <w:rPr>
                <w:rFonts w:ascii="Arial Narrow" w:hAnsi="Arial Narrow"/>
              </w:rPr>
            </w:pPr>
          </w:p>
        </w:tc>
        <w:tc>
          <w:tcPr>
            <w:tcW w:w="540" w:type="dxa"/>
          </w:tcPr>
          <w:p w14:paraId="65766C44" w14:textId="77777777" w:rsidR="009E6BE3" w:rsidRPr="007E7D26" w:rsidRDefault="009E6BE3" w:rsidP="00DE27A8">
            <w:pPr>
              <w:rPr>
                <w:rFonts w:ascii="Arial Narrow" w:hAnsi="Arial Narrow"/>
              </w:rPr>
            </w:pPr>
          </w:p>
        </w:tc>
        <w:tc>
          <w:tcPr>
            <w:tcW w:w="540" w:type="dxa"/>
          </w:tcPr>
          <w:p w14:paraId="0B244C17" w14:textId="77777777" w:rsidR="009E6BE3" w:rsidRPr="007E7D26" w:rsidRDefault="009E6BE3" w:rsidP="00DE27A8">
            <w:pPr>
              <w:rPr>
                <w:rFonts w:ascii="Arial Narrow" w:hAnsi="Arial Narrow"/>
              </w:rPr>
            </w:pPr>
          </w:p>
        </w:tc>
        <w:tc>
          <w:tcPr>
            <w:tcW w:w="540" w:type="dxa"/>
          </w:tcPr>
          <w:p w14:paraId="0A87CA9A" w14:textId="77777777" w:rsidR="009E6BE3" w:rsidRPr="007E7D26" w:rsidRDefault="009E6BE3" w:rsidP="00DE27A8">
            <w:pPr>
              <w:rPr>
                <w:rFonts w:ascii="Arial Narrow" w:hAnsi="Arial Narrow"/>
              </w:rPr>
            </w:pPr>
          </w:p>
        </w:tc>
      </w:tr>
      <w:tr w:rsidR="009E6BE3" w:rsidRPr="007E7D26" w14:paraId="67FA9CC2" w14:textId="77777777" w:rsidTr="009E6BE3">
        <w:tc>
          <w:tcPr>
            <w:tcW w:w="1188" w:type="dxa"/>
            <w:vMerge/>
            <w:vAlign w:val="bottom"/>
          </w:tcPr>
          <w:p w14:paraId="019F6353" w14:textId="77777777" w:rsidR="009E6BE3" w:rsidRPr="007E7D26" w:rsidRDefault="009E6BE3" w:rsidP="00C76F51">
            <w:pPr>
              <w:contextualSpacing/>
              <w:rPr>
                <w:rFonts w:cs="Times New Roman"/>
                <w:szCs w:val="26"/>
              </w:rPr>
            </w:pPr>
          </w:p>
        </w:tc>
        <w:tc>
          <w:tcPr>
            <w:tcW w:w="10890" w:type="dxa"/>
            <w:vAlign w:val="bottom"/>
          </w:tcPr>
          <w:p w14:paraId="5AB2147C" w14:textId="77777777" w:rsidR="009E6BE3" w:rsidRPr="007E7D26" w:rsidRDefault="009E6BE3" w:rsidP="00D53F16">
            <w:pPr>
              <w:contextualSpacing/>
              <w:rPr>
                <w:rFonts w:cs="Times New Roman"/>
                <w:szCs w:val="26"/>
              </w:rPr>
            </w:pPr>
            <w:r w:rsidRPr="007E7D26">
              <w:rPr>
                <w:rFonts w:cs="Times New Roman"/>
                <w:szCs w:val="26"/>
              </w:rPr>
              <w:t>The task allows the students to foreca</w:t>
            </w:r>
            <w:r>
              <w:rPr>
                <w:rFonts w:cs="Times New Roman"/>
                <w:szCs w:val="26"/>
              </w:rPr>
              <w:t>st behavior of the model</w:t>
            </w:r>
            <w:r w:rsidR="00D53F16">
              <w:rPr>
                <w:rFonts w:cs="Times New Roman"/>
                <w:szCs w:val="26"/>
              </w:rPr>
              <w:t>.</w:t>
            </w:r>
            <w:r>
              <w:rPr>
                <w:rFonts w:cs="Times New Roman"/>
                <w:szCs w:val="26"/>
              </w:rPr>
              <w:t xml:space="preserve"> </w:t>
            </w:r>
          </w:p>
        </w:tc>
        <w:tc>
          <w:tcPr>
            <w:tcW w:w="630" w:type="dxa"/>
          </w:tcPr>
          <w:p w14:paraId="7CC8AEC3" w14:textId="77777777" w:rsidR="009E6BE3" w:rsidRPr="007E7D26" w:rsidRDefault="009E6BE3" w:rsidP="00DE27A8">
            <w:pPr>
              <w:rPr>
                <w:rFonts w:ascii="Arial Narrow" w:hAnsi="Arial Narrow"/>
              </w:rPr>
            </w:pPr>
          </w:p>
        </w:tc>
        <w:tc>
          <w:tcPr>
            <w:tcW w:w="540" w:type="dxa"/>
          </w:tcPr>
          <w:p w14:paraId="39E572B7" w14:textId="77777777" w:rsidR="009E6BE3" w:rsidRPr="007E7D26" w:rsidRDefault="009E6BE3" w:rsidP="00DE27A8">
            <w:pPr>
              <w:rPr>
                <w:rFonts w:ascii="Arial Narrow" w:hAnsi="Arial Narrow"/>
              </w:rPr>
            </w:pPr>
          </w:p>
        </w:tc>
        <w:tc>
          <w:tcPr>
            <w:tcW w:w="540" w:type="dxa"/>
          </w:tcPr>
          <w:p w14:paraId="326EA455" w14:textId="77777777" w:rsidR="009E6BE3" w:rsidRPr="007E7D26" w:rsidRDefault="009E6BE3" w:rsidP="00DE27A8">
            <w:pPr>
              <w:rPr>
                <w:rFonts w:ascii="Arial Narrow" w:hAnsi="Arial Narrow"/>
              </w:rPr>
            </w:pPr>
          </w:p>
        </w:tc>
        <w:tc>
          <w:tcPr>
            <w:tcW w:w="540" w:type="dxa"/>
          </w:tcPr>
          <w:p w14:paraId="59A32027" w14:textId="77777777" w:rsidR="009E6BE3" w:rsidRPr="007E7D26" w:rsidRDefault="009E6BE3" w:rsidP="00DE27A8">
            <w:pPr>
              <w:rPr>
                <w:rFonts w:ascii="Arial Narrow" w:hAnsi="Arial Narrow"/>
              </w:rPr>
            </w:pPr>
          </w:p>
        </w:tc>
        <w:tc>
          <w:tcPr>
            <w:tcW w:w="540" w:type="dxa"/>
          </w:tcPr>
          <w:p w14:paraId="621558C0" w14:textId="77777777" w:rsidR="009E6BE3" w:rsidRPr="007E7D26" w:rsidRDefault="009E6BE3" w:rsidP="00DE27A8">
            <w:pPr>
              <w:rPr>
                <w:rFonts w:ascii="Arial Narrow" w:hAnsi="Arial Narrow"/>
              </w:rPr>
            </w:pPr>
          </w:p>
        </w:tc>
      </w:tr>
      <w:tr w:rsidR="009E6BE3" w:rsidRPr="007E7D26" w14:paraId="50147270" w14:textId="77777777" w:rsidTr="009E6BE3">
        <w:tc>
          <w:tcPr>
            <w:tcW w:w="1188" w:type="dxa"/>
            <w:vMerge/>
            <w:vAlign w:val="bottom"/>
          </w:tcPr>
          <w:p w14:paraId="145CA49B" w14:textId="77777777" w:rsidR="009E6BE3" w:rsidRPr="007E7D26" w:rsidRDefault="009E6BE3" w:rsidP="00291667">
            <w:pPr>
              <w:contextualSpacing/>
              <w:rPr>
                <w:rFonts w:cs="Times New Roman"/>
                <w:szCs w:val="26"/>
              </w:rPr>
            </w:pPr>
          </w:p>
        </w:tc>
        <w:tc>
          <w:tcPr>
            <w:tcW w:w="10890" w:type="dxa"/>
            <w:vAlign w:val="bottom"/>
          </w:tcPr>
          <w:p w14:paraId="412397E3" w14:textId="77777777" w:rsidR="009E6BE3" w:rsidRPr="007E7D26" w:rsidRDefault="009E6BE3" w:rsidP="00291667">
            <w:pPr>
              <w:contextualSpacing/>
              <w:rPr>
                <w:rFonts w:cs="Times New Roman"/>
                <w:szCs w:val="26"/>
              </w:rPr>
            </w:pPr>
            <w:r w:rsidRPr="007E7D26">
              <w:rPr>
                <w:rFonts w:cs="Times New Roman"/>
                <w:szCs w:val="26"/>
              </w:rPr>
              <w:t>The task encourages the students to exercise proper estimation skills and compare them to others.</w:t>
            </w:r>
          </w:p>
        </w:tc>
        <w:tc>
          <w:tcPr>
            <w:tcW w:w="630" w:type="dxa"/>
          </w:tcPr>
          <w:p w14:paraId="0D86C78B" w14:textId="77777777" w:rsidR="009E6BE3" w:rsidRPr="007E7D26" w:rsidRDefault="009E6BE3" w:rsidP="00DE27A8">
            <w:pPr>
              <w:rPr>
                <w:rFonts w:ascii="Arial Narrow" w:hAnsi="Arial Narrow"/>
              </w:rPr>
            </w:pPr>
          </w:p>
        </w:tc>
        <w:tc>
          <w:tcPr>
            <w:tcW w:w="540" w:type="dxa"/>
          </w:tcPr>
          <w:p w14:paraId="06A1DE71" w14:textId="77777777" w:rsidR="009E6BE3" w:rsidRPr="007E7D26" w:rsidRDefault="009E6BE3" w:rsidP="00DE27A8">
            <w:pPr>
              <w:rPr>
                <w:rFonts w:ascii="Arial Narrow" w:hAnsi="Arial Narrow"/>
              </w:rPr>
            </w:pPr>
          </w:p>
        </w:tc>
        <w:tc>
          <w:tcPr>
            <w:tcW w:w="540" w:type="dxa"/>
          </w:tcPr>
          <w:p w14:paraId="0ADF3858" w14:textId="77777777" w:rsidR="009E6BE3" w:rsidRPr="007E7D26" w:rsidRDefault="009E6BE3" w:rsidP="00DE27A8">
            <w:pPr>
              <w:rPr>
                <w:rFonts w:ascii="Arial Narrow" w:hAnsi="Arial Narrow"/>
              </w:rPr>
            </w:pPr>
          </w:p>
        </w:tc>
        <w:tc>
          <w:tcPr>
            <w:tcW w:w="540" w:type="dxa"/>
          </w:tcPr>
          <w:p w14:paraId="308150A7" w14:textId="77777777" w:rsidR="009E6BE3" w:rsidRPr="007E7D26" w:rsidRDefault="009E6BE3" w:rsidP="00DE27A8">
            <w:pPr>
              <w:rPr>
                <w:rFonts w:ascii="Arial Narrow" w:hAnsi="Arial Narrow"/>
              </w:rPr>
            </w:pPr>
          </w:p>
        </w:tc>
        <w:tc>
          <w:tcPr>
            <w:tcW w:w="540" w:type="dxa"/>
          </w:tcPr>
          <w:p w14:paraId="6BFFD17C" w14:textId="77777777" w:rsidR="009E6BE3" w:rsidRPr="007E7D26" w:rsidRDefault="009E6BE3" w:rsidP="00DE27A8">
            <w:pPr>
              <w:rPr>
                <w:rFonts w:ascii="Arial Narrow" w:hAnsi="Arial Narrow"/>
              </w:rPr>
            </w:pPr>
          </w:p>
        </w:tc>
      </w:tr>
      <w:tr w:rsidR="009E6BE3" w:rsidRPr="007E7D26" w14:paraId="0C854756" w14:textId="77777777" w:rsidTr="009E6BE3">
        <w:tc>
          <w:tcPr>
            <w:tcW w:w="1188" w:type="dxa"/>
            <w:vMerge/>
            <w:vAlign w:val="bottom"/>
          </w:tcPr>
          <w:p w14:paraId="3B771E36" w14:textId="77777777" w:rsidR="009E6BE3" w:rsidRPr="007E7D26" w:rsidRDefault="009E6BE3" w:rsidP="00291667">
            <w:pPr>
              <w:contextualSpacing/>
              <w:rPr>
                <w:rFonts w:cs="Times New Roman"/>
                <w:szCs w:val="26"/>
              </w:rPr>
            </w:pPr>
          </w:p>
        </w:tc>
        <w:tc>
          <w:tcPr>
            <w:tcW w:w="10890" w:type="dxa"/>
            <w:vAlign w:val="bottom"/>
          </w:tcPr>
          <w:p w14:paraId="63CECA31" w14:textId="77777777" w:rsidR="009E6BE3" w:rsidRPr="007E7D26" w:rsidRDefault="009E6BE3" w:rsidP="00291667">
            <w:pPr>
              <w:contextualSpacing/>
              <w:rPr>
                <w:rFonts w:cs="Times New Roman"/>
                <w:szCs w:val="26"/>
              </w:rPr>
            </w:pPr>
            <w:r w:rsidRPr="007E7D26">
              <w:rPr>
                <w:rFonts w:cs="Times New Roman"/>
                <w:szCs w:val="26"/>
              </w:rPr>
              <w:t>The task allows the range of estimations to be broad  (without broad range there is no engagement).</w:t>
            </w:r>
          </w:p>
        </w:tc>
        <w:tc>
          <w:tcPr>
            <w:tcW w:w="630" w:type="dxa"/>
          </w:tcPr>
          <w:p w14:paraId="0F2FAC12" w14:textId="77777777" w:rsidR="009E6BE3" w:rsidRPr="007E7D26" w:rsidRDefault="009E6BE3" w:rsidP="00DE27A8">
            <w:pPr>
              <w:rPr>
                <w:rFonts w:ascii="Arial Narrow" w:hAnsi="Arial Narrow"/>
              </w:rPr>
            </w:pPr>
          </w:p>
        </w:tc>
        <w:tc>
          <w:tcPr>
            <w:tcW w:w="540" w:type="dxa"/>
          </w:tcPr>
          <w:p w14:paraId="32E8E217" w14:textId="77777777" w:rsidR="009E6BE3" w:rsidRPr="007E7D26" w:rsidRDefault="009E6BE3" w:rsidP="00DE27A8">
            <w:pPr>
              <w:rPr>
                <w:rFonts w:ascii="Arial Narrow" w:hAnsi="Arial Narrow"/>
              </w:rPr>
            </w:pPr>
          </w:p>
        </w:tc>
        <w:tc>
          <w:tcPr>
            <w:tcW w:w="540" w:type="dxa"/>
          </w:tcPr>
          <w:p w14:paraId="2B3664FF" w14:textId="77777777" w:rsidR="009E6BE3" w:rsidRPr="007E7D26" w:rsidRDefault="009E6BE3" w:rsidP="00DE27A8">
            <w:pPr>
              <w:rPr>
                <w:rFonts w:ascii="Arial Narrow" w:hAnsi="Arial Narrow"/>
              </w:rPr>
            </w:pPr>
          </w:p>
        </w:tc>
        <w:tc>
          <w:tcPr>
            <w:tcW w:w="540" w:type="dxa"/>
          </w:tcPr>
          <w:p w14:paraId="60CD5FE7" w14:textId="77777777" w:rsidR="009E6BE3" w:rsidRPr="007E7D26" w:rsidRDefault="009E6BE3" w:rsidP="00DE27A8">
            <w:pPr>
              <w:rPr>
                <w:rFonts w:ascii="Arial Narrow" w:hAnsi="Arial Narrow"/>
              </w:rPr>
            </w:pPr>
          </w:p>
        </w:tc>
        <w:tc>
          <w:tcPr>
            <w:tcW w:w="540" w:type="dxa"/>
          </w:tcPr>
          <w:p w14:paraId="41E515E2" w14:textId="77777777" w:rsidR="009E6BE3" w:rsidRPr="007E7D26" w:rsidRDefault="009E6BE3" w:rsidP="00DE27A8">
            <w:pPr>
              <w:rPr>
                <w:rFonts w:ascii="Arial Narrow" w:hAnsi="Arial Narrow"/>
              </w:rPr>
            </w:pPr>
          </w:p>
        </w:tc>
      </w:tr>
      <w:tr w:rsidR="009E6BE3" w:rsidRPr="007E7D26" w14:paraId="25E556A1" w14:textId="77777777" w:rsidTr="009E6BE3">
        <w:tc>
          <w:tcPr>
            <w:tcW w:w="1188" w:type="dxa"/>
            <w:vMerge/>
            <w:vAlign w:val="bottom"/>
          </w:tcPr>
          <w:p w14:paraId="700E659D" w14:textId="77777777" w:rsidR="009E6BE3" w:rsidRPr="007E7D26" w:rsidRDefault="009E6BE3" w:rsidP="00291667">
            <w:pPr>
              <w:contextualSpacing/>
              <w:rPr>
                <w:rFonts w:cs="Times New Roman"/>
                <w:szCs w:val="26"/>
              </w:rPr>
            </w:pPr>
          </w:p>
        </w:tc>
        <w:tc>
          <w:tcPr>
            <w:tcW w:w="10890" w:type="dxa"/>
            <w:vAlign w:val="bottom"/>
          </w:tcPr>
          <w:p w14:paraId="735D1ACA" w14:textId="77777777" w:rsidR="009E6BE3" w:rsidRPr="007E7D26" w:rsidRDefault="009E6BE3" w:rsidP="00291667">
            <w:pPr>
              <w:contextualSpacing/>
              <w:rPr>
                <w:rFonts w:cs="Times New Roman"/>
                <w:szCs w:val="26"/>
              </w:rPr>
            </w:pPr>
            <w:r w:rsidRPr="007E7D26">
              <w:rPr>
                <w:rFonts w:cs="Times New Roman"/>
                <w:szCs w:val="26"/>
              </w:rPr>
              <w:t>The task allows conflict to motivate the students.</w:t>
            </w:r>
          </w:p>
        </w:tc>
        <w:tc>
          <w:tcPr>
            <w:tcW w:w="630" w:type="dxa"/>
          </w:tcPr>
          <w:p w14:paraId="55D9A0CE" w14:textId="77777777" w:rsidR="009E6BE3" w:rsidRPr="007E7D26" w:rsidRDefault="009E6BE3" w:rsidP="00DE27A8">
            <w:pPr>
              <w:rPr>
                <w:rFonts w:ascii="Arial Narrow" w:hAnsi="Arial Narrow"/>
              </w:rPr>
            </w:pPr>
          </w:p>
        </w:tc>
        <w:tc>
          <w:tcPr>
            <w:tcW w:w="540" w:type="dxa"/>
          </w:tcPr>
          <w:p w14:paraId="18FAEE8F" w14:textId="77777777" w:rsidR="009E6BE3" w:rsidRPr="007E7D26" w:rsidRDefault="009E6BE3" w:rsidP="00DE27A8">
            <w:pPr>
              <w:rPr>
                <w:rFonts w:ascii="Arial Narrow" w:hAnsi="Arial Narrow"/>
              </w:rPr>
            </w:pPr>
          </w:p>
        </w:tc>
        <w:tc>
          <w:tcPr>
            <w:tcW w:w="540" w:type="dxa"/>
          </w:tcPr>
          <w:p w14:paraId="6D9E90C1" w14:textId="77777777" w:rsidR="009E6BE3" w:rsidRPr="007E7D26" w:rsidRDefault="009E6BE3" w:rsidP="00DE27A8">
            <w:pPr>
              <w:rPr>
                <w:rFonts w:ascii="Arial Narrow" w:hAnsi="Arial Narrow"/>
              </w:rPr>
            </w:pPr>
          </w:p>
        </w:tc>
        <w:tc>
          <w:tcPr>
            <w:tcW w:w="540" w:type="dxa"/>
          </w:tcPr>
          <w:p w14:paraId="77242DC7" w14:textId="77777777" w:rsidR="009E6BE3" w:rsidRPr="007E7D26" w:rsidRDefault="009E6BE3" w:rsidP="00DE27A8">
            <w:pPr>
              <w:rPr>
                <w:rFonts w:ascii="Arial Narrow" w:hAnsi="Arial Narrow"/>
              </w:rPr>
            </w:pPr>
          </w:p>
        </w:tc>
        <w:tc>
          <w:tcPr>
            <w:tcW w:w="540" w:type="dxa"/>
          </w:tcPr>
          <w:p w14:paraId="41FD1A43" w14:textId="77777777" w:rsidR="009E6BE3" w:rsidRPr="007E7D26" w:rsidRDefault="009E6BE3" w:rsidP="00DE27A8">
            <w:pPr>
              <w:rPr>
                <w:rFonts w:ascii="Arial Narrow" w:hAnsi="Arial Narrow"/>
              </w:rPr>
            </w:pPr>
          </w:p>
        </w:tc>
      </w:tr>
      <w:tr w:rsidR="009E6BE3" w:rsidRPr="007E7D26" w14:paraId="1C992694" w14:textId="77777777" w:rsidTr="009E6BE3">
        <w:tc>
          <w:tcPr>
            <w:tcW w:w="1188" w:type="dxa"/>
            <w:vMerge/>
            <w:vAlign w:val="bottom"/>
          </w:tcPr>
          <w:p w14:paraId="6A39339B" w14:textId="77777777" w:rsidR="009E6BE3" w:rsidRPr="007E7D26" w:rsidRDefault="009E6BE3" w:rsidP="00291667">
            <w:pPr>
              <w:contextualSpacing/>
              <w:rPr>
                <w:rFonts w:cs="Times New Roman"/>
                <w:szCs w:val="26"/>
              </w:rPr>
            </w:pPr>
          </w:p>
        </w:tc>
        <w:tc>
          <w:tcPr>
            <w:tcW w:w="10890" w:type="dxa"/>
            <w:vAlign w:val="bottom"/>
          </w:tcPr>
          <w:p w14:paraId="2F7DA856" w14:textId="77777777" w:rsidR="009E6BE3" w:rsidRPr="007E7D26" w:rsidRDefault="009E6BE3" w:rsidP="00291667">
            <w:pPr>
              <w:contextualSpacing/>
              <w:rPr>
                <w:rFonts w:cs="Times New Roman"/>
                <w:szCs w:val="26"/>
              </w:rPr>
            </w:pPr>
            <w:r w:rsidRPr="007E7D26">
              <w:rPr>
                <w:rFonts w:cs="Times New Roman"/>
                <w:szCs w:val="26"/>
              </w:rPr>
              <w:t>The task includes an information gap that delays the answer before giving a formula or information.</w:t>
            </w:r>
          </w:p>
        </w:tc>
        <w:tc>
          <w:tcPr>
            <w:tcW w:w="630" w:type="dxa"/>
          </w:tcPr>
          <w:p w14:paraId="02AFBBB8" w14:textId="77777777" w:rsidR="009E6BE3" w:rsidRPr="007E7D26" w:rsidRDefault="009E6BE3" w:rsidP="00DE27A8">
            <w:pPr>
              <w:rPr>
                <w:rFonts w:ascii="Arial Narrow" w:hAnsi="Arial Narrow"/>
              </w:rPr>
            </w:pPr>
          </w:p>
        </w:tc>
        <w:tc>
          <w:tcPr>
            <w:tcW w:w="540" w:type="dxa"/>
          </w:tcPr>
          <w:p w14:paraId="2AC13878" w14:textId="77777777" w:rsidR="009E6BE3" w:rsidRPr="007E7D26" w:rsidRDefault="009E6BE3" w:rsidP="00DE27A8">
            <w:pPr>
              <w:rPr>
                <w:rFonts w:ascii="Arial Narrow" w:hAnsi="Arial Narrow"/>
              </w:rPr>
            </w:pPr>
          </w:p>
        </w:tc>
        <w:tc>
          <w:tcPr>
            <w:tcW w:w="540" w:type="dxa"/>
          </w:tcPr>
          <w:p w14:paraId="51A01708" w14:textId="77777777" w:rsidR="009E6BE3" w:rsidRPr="007E7D26" w:rsidRDefault="009E6BE3" w:rsidP="00DE27A8">
            <w:pPr>
              <w:rPr>
                <w:rFonts w:ascii="Arial Narrow" w:hAnsi="Arial Narrow"/>
              </w:rPr>
            </w:pPr>
          </w:p>
        </w:tc>
        <w:tc>
          <w:tcPr>
            <w:tcW w:w="540" w:type="dxa"/>
          </w:tcPr>
          <w:p w14:paraId="05A06AAC" w14:textId="77777777" w:rsidR="009E6BE3" w:rsidRPr="007E7D26" w:rsidRDefault="009E6BE3" w:rsidP="00DE27A8">
            <w:pPr>
              <w:rPr>
                <w:rFonts w:ascii="Arial Narrow" w:hAnsi="Arial Narrow"/>
              </w:rPr>
            </w:pPr>
          </w:p>
        </w:tc>
        <w:tc>
          <w:tcPr>
            <w:tcW w:w="540" w:type="dxa"/>
          </w:tcPr>
          <w:p w14:paraId="7628F703" w14:textId="77777777" w:rsidR="009E6BE3" w:rsidRPr="007E7D26" w:rsidRDefault="009E6BE3" w:rsidP="00DE27A8">
            <w:pPr>
              <w:rPr>
                <w:rFonts w:ascii="Arial Narrow" w:hAnsi="Arial Narrow"/>
              </w:rPr>
            </w:pPr>
          </w:p>
        </w:tc>
      </w:tr>
      <w:tr w:rsidR="00566ADD" w:rsidRPr="007E7D26" w14:paraId="0922B46B" w14:textId="77777777" w:rsidTr="00566ADD">
        <w:tc>
          <w:tcPr>
            <w:tcW w:w="1188" w:type="dxa"/>
            <w:vMerge w:val="restart"/>
          </w:tcPr>
          <w:p w14:paraId="3A69B23D" w14:textId="77777777" w:rsidR="00566ADD" w:rsidRPr="007E7D26" w:rsidRDefault="00566ADD" w:rsidP="00291667">
            <w:pPr>
              <w:contextualSpacing/>
              <w:rPr>
                <w:rFonts w:cs="Times New Roman"/>
                <w:szCs w:val="26"/>
              </w:rPr>
            </w:pPr>
            <w:r>
              <w:rPr>
                <w:rFonts w:cs="Times New Roman"/>
                <w:szCs w:val="26"/>
              </w:rPr>
              <w:t>Act 2</w:t>
            </w:r>
          </w:p>
        </w:tc>
        <w:tc>
          <w:tcPr>
            <w:tcW w:w="10890" w:type="dxa"/>
            <w:vAlign w:val="bottom"/>
          </w:tcPr>
          <w:p w14:paraId="03E7AA07" w14:textId="77777777" w:rsidR="00566ADD" w:rsidRPr="007E7D26" w:rsidRDefault="00566ADD" w:rsidP="00566ADD">
            <w:pPr>
              <w:contextualSpacing/>
              <w:rPr>
                <w:rFonts w:cs="Times New Roman"/>
                <w:szCs w:val="26"/>
              </w:rPr>
            </w:pPr>
            <w:r w:rsidRPr="007E7D26">
              <w:rPr>
                <w:rFonts w:cs="Times New Roman"/>
                <w:szCs w:val="26"/>
              </w:rPr>
              <w:t>The task allows the students to make a list of information needed and identify variables on their own.</w:t>
            </w:r>
          </w:p>
        </w:tc>
        <w:tc>
          <w:tcPr>
            <w:tcW w:w="630" w:type="dxa"/>
          </w:tcPr>
          <w:p w14:paraId="6972762E" w14:textId="77777777" w:rsidR="00566ADD" w:rsidRPr="007E7D26" w:rsidRDefault="00566ADD" w:rsidP="00DE27A8">
            <w:pPr>
              <w:rPr>
                <w:rFonts w:ascii="Arial Narrow" w:hAnsi="Arial Narrow"/>
              </w:rPr>
            </w:pPr>
          </w:p>
        </w:tc>
        <w:tc>
          <w:tcPr>
            <w:tcW w:w="540" w:type="dxa"/>
          </w:tcPr>
          <w:p w14:paraId="672C9FEB" w14:textId="77777777" w:rsidR="00566ADD" w:rsidRPr="007E7D26" w:rsidRDefault="00566ADD" w:rsidP="00DE27A8">
            <w:pPr>
              <w:rPr>
                <w:rFonts w:ascii="Arial Narrow" w:hAnsi="Arial Narrow"/>
              </w:rPr>
            </w:pPr>
          </w:p>
        </w:tc>
        <w:tc>
          <w:tcPr>
            <w:tcW w:w="540" w:type="dxa"/>
          </w:tcPr>
          <w:p w14:paraId="35FFF913" w14:textId="77777777" w:rsidR="00566ADD" w:rsidRPr="007E7D26" w:rsidRDefault="00566ADD" w:rsidP="00DE27A8">
            <w:pPr>
              <w:rPr>
                <w:rFonts w:ascii="Arial Narrow" w:hAnsi="Arial Narrow"/>
              </w:rPr>
            </w:pPr>
          </w:p>
        </w:tc>
        <w:tc>
          <w:tcPr>
            <w:tcW w:w="540" w:type="dxa"/>
          </w:tcPr>
          <w:p w14:paraId="38032DA9" w14:textId="77777777" w:rsidR="00566ADD" w:rsidRPr="007E7D26" w:rsidRDefault="00566ADD" w:rsidP="00DE27A8">
            <w:pPr>
              <w:rPr>
                <w:rFonts w:ascii="Arial Narrow" w:hAnsi="Arial Narrow"/>
              </w:rPr>
            </w:pPr>
          </w:p>
        </w:tc>
        <w:tc>
          <w:tcPr>
            <w:tcW w:w="540" w:type="dxa"/>
          </w:tcPr>
          <w:p w14:paraId="6CFB8B7A" w14:textId="77777777" w:rsidR="00566ADD" w:rsidRPr="007E7D26" w:rsidRDefault="00566ADD" w:rsidP="00DE27A8">
            <w:pPr>
              <w:rPr>
                <w:rFonts w:ascii="Arial Narrow" w:hAnsi="Arial Narrow"/>
              </w:rPr>
            </w:pPr>
          </w:p>
        </w:tc>
      </w:tr>
      <w:tr w:rsidR="00D53F16" w:rsidRPr="007E7D26" w14:paraId="58506940" w14:textId="77777777" w:rsidTr="00566ADD">
        <w:tc>
          <w:tcPr>
            <w:tcW w:w="1188" w:type="dxa"/>
            <w:vMerge/>
          </w:tcPr>
          <w:p w14:paraId="13703255" w14:textId="77777777" w:rsidR="00D53F16" w:rsidRDefault="00D53F16" w:rsidP="00291667">
            <w:pPr>
              <w:contextualSpacing/>
              <w:rPr>
                <w:rFonts w:cs="Times New Roman"/>
                <w:szCs w:val="26"/>
              </w:rPr>
            </w:pPr>
          </w:p>
        </w:tc>
        <w:tc>
          <w:tcPr>
            <w:tcW w:w="10890" w:type="dxa"/>
            <w:vAlign w:val="bottom"/>
          </w:tcPr>
          <w:p w14:paraId="5247A8F7" w14:textId="77777777" w:rsidR="00D53F16" w:rsidRPr="007E7D26" w:rsidRDefault="00D53F16" w:rsidP="00566ADD">
            <w:pPr>
              <w:contextualSpacing/>
              <w:rPr>
                <w:rFonts w:cs="Times New Roman"/>
                <w:szCs w:val="26"/>
              </w:rPr>
            </w:pPr>
            <w:r w:rsidRPr="007E7D26">
              <w:rPr>
                <w:rFonts w:cs="Times New Roman"/>
                <w:szCs w:val="26"/>
              </w:rPr>
              <w:t>The task finalizes and gives the needed information.</w:t>
            </w:r>
          </w:p>
        </w:tc>
        <w:tc>
          <w:tcPr>
            <w:tcW w:w="630" w:type="dxa"/>
          </w:tcPr>
          <w:p w14:paraId="2229ED84" w14:textId="77777777" w:rsidR="00D53F16" w:rsidRPr="007E7D26" w:rsidRDefault="00D53F16" w:rsidP="00DE27A8">
            <w:pPr>
              <w:rPr>
                <w:rFonts w:ascii="Arial Narrow" w:hAnsi="Arial Narrow"/>
              </w:rPr>
            </w:pPr>
          </w:p>
        </w:tc>
        <w:tc>
          <w:tcPr>
            <w:tcW w:w="540" w:type="dxa"/>
          </w:tcPr>
          <w:p w14:paraId="3D899601" w14:textId="77777777" w:rsidR="00D53F16" w:rsidRPr="007E7D26" w:rsidRDefault="00D53F16" w:rsidP="00DE27A8">
            <w:pPr>
              <w:rPr>
                <w:rFonts w:ascii="Arial Narrow" w:hAnsi="Arial Narrow"/>
              </w:rPr>
            </w:pPr>
          </w:p>
        </w:tc>
        <w:tc>
          <w:tcPr>
            <w:tcW w:w="540" w:type="dxa"/>
          </w:tcPr>
          <w:p w14:paraId="624C6EEA" w14:textId="77777777" w:rsidR="00D53F16" w:rsidRPr="007E7D26" w:rsidRDefault="00D53F16" w:rsidP="00DE27A8">
            <w:pPr>
              <w:rPr>
                <w:rFonts w:ascii="Arial Narrow" w:hAnsi="Arial Narrow"/>
              </w:rPr>
            </w:pPr>
          </w:p>
        </w:tc>
        <w:tc>
          <w:tcPr>
            <w:tcW w:w="540" w:type="dxa"/>
          </w:tcPr>
          <w:p w14:paraId="2947FCF2" w14:textId="77777777" w:rsidR="00D53F16" w:rsidRPr="007E7D26" w:rsidRDefault="00D53F16" w:rsidP="00DE27A8">
            <w:pPr>
              <w:rPr>
                <w:rFonts w:ascii="Arial Narrow" w:hAnsi="Arial Narrow"/>
              </w:rPr>
            </w:pPr>
          </w:p>
        </w:tc>
        <w:tc>
          <w:tcPr>
            <w:tcW w:w="540" w:type="dxa"/>
          </w:tcPr>
          <w:p w14:paraId="49BFA602" w14:textId="77777777" w:rsidR="00D53F16" w:rsidRPr="007E7D26" w:rsidRDefault="00D53F16" w:rsidP="00DE27A8">
            <w:pPr>
              <w:rPr>
                <w:rFonts w:ascii="Arial Narrow" w:hAnsi="Arial Narrow"/>
              </w:rPr>
            </w:pPr>
          </w:p>
        </w:tc>
      </w:tr>
      <w:tr w:rsidR="00566ADD" w:rsidRPr="007E7D26" w14:paraId="119BE026" w14:textId="77777777" w:rsidTr="00566ADD">
        <w:tc>
          <w:tcPr>
            <w:tcW w:w="1188" w:type="dxa"/>
            <w:vMerge/>
            <w:vAlign w:val="bottom"/>
          </w:tcPr>
          <w:p w14:paraId="1FE2A3E1" w14:textId="77777777" w:rsidR="00566ADD" w:rsidRPr="007E7D26" w:rsidRDefault="00566ADD" w:rsidP="00291667">
            <w:pPr>
              <w:contextualSpacing/>
              <w:rPr>
                <w:rFonts w:cs="Times New Roman"/>
                <w:szCs w:val="26"/>
              </w:rPr>
            </w:pPr>
          </w:p>
        </w:tc>
        <w:tc>
          <w:tcPr>
            <w:tcW w:w="10890" w:type="dxa"/>
            <w:vAlign w:val="bottom"/>
          </w:tcPr>
          <w:p w14:paraId="54B5AA3B" w14:textId="77777777" w:rsidR="00566ADD" w:rsidRPr="007E7D26" w:rsidRDefault="00566ADD" w:rsidP="00566ADD">
            <w:pPr>
              <w:contextualSpacing/>
              <w:rPr>
                <w:rFonts w:cs="Times New Roman"/>
                <w:szCs w:val="26"/>
              </w:rPr>
            </w:pPr>
            <w:r>
              <w:rPr>
                <w:rFonts w:cs="Times New Roman"/>
                <w:szCs w:val="26"/>
              </w:rPr>
              <w:t>The task has a checkpoint, a place in the problem where you can get an answer to an intermediate step to make sure you understand what’s going on and make necessary corrections before the problem is over.</w:t>
            </w:r>
          </w:p>
        </w:tc>
        <w:tc>
          <w:tcPr>
            <w:tcW w:w="630" w:type="dxa"/>
          </w:tcPr>
          <w:p w14:paraId="58507BD0" w14:textId="77777777" w:rsidR="00566ADD" w:rsidRPr="007E7D26" w:rsidRDefault="00566ADD" w:rsidP="00DE27A8">
            <w:pPr>
              <w:rPr>
                <w:rFonts w:ascii="Arial Narrow" w:hAnsi="Arial Narrow"/>
              </w:rPr>
            </w:pPr>
          </w:p>
        </w:tc>
        <w:tc>
          <w:tcPr>
            <w:tcW w:w="540" w:type="dxa"/>
          </w:tcPr>
          <w:p w14:paraId="22AAC75C" w14:textId="77777777" w:rsidR="00566ADD" w:rsidRPr="007E7D26" w:rsidRDefault="00566ADD" w:rsidP="00DE27A8">
            <w:pPr>
              <w:rPr>
                <w:rFonts w:ascii="Arial Narrow" w:hAnsi="Arial Narrow"/>
              </w:rPr>
            </w:pPr>
          </w:p>
        </w:tc>
        <w:tc>
          <w:tcPr>
            <w:tcW w:w="540" w:type="dxa"/>
          </w:tcPr>
          <w:p w14:paraId="0CAEE460" w14:textId="77777777" w:rsidR="00566ADD" w:rsidRPr="007E7D26" w:rsidRDefault="00566ADD" w:rsidP="00DE27A8">
            <w:pPr>
              <w:rPr>
                <w:rFonts w:ascii="Arial Narrow" w:hAnsi="Arial Narrow"/>
              </w:rPr>
            </w:pPr>
          </w:p>
        </w:tc>
        <w:tc>
          <w:tcPr>
            <w:tcW w:w="540" w:type="dxa"/>
          </w:tcPr>
          <w:p w14:paraId="2C7BE316" w14:textId="77777777" w:rsidR="00566ADD" w:rsidRPr="007E7D26" w:rsidRDefault="00566ADD" w:rsidP="00DE27A8">
            <w:pPr>
              <w:rPr>
                <w:rFonts w:ascii="Arial Narrow" w:hAnsi="Arial Narrow"/>
              </w:rPr>
            </w:pPr>
          </w:p>
        </w:tc>
        <w:tc>
          <w:tcPr>
            <w:tcW w:w="540" w:type="dxa"/>
          </w:tcPr>
          <w:p w14:paraId="27C37CEA" w14:textId="77777777" w:rsidR="00566ADD" w:rsidRPr="007E7D26" w:rsidRDefault="00566ADD" w:rsidP="00DE27A8">
            <w:pPr>
              <w:rPr>
                <w:rFonts w:ascii="Arial Narrow" w:hAnsi="Arial Narrow"/>
              </w:rPr>
            </w:pPr>
          </w:p>
        </w:tc>
      </w:tr>
      <w:tr w:rsidR="00566ADD" w:rsidRPr="007E7D26" w14:paraId="5BE51E27" w14:textId="77777777" w:rsidTr="00566ADD">
        <w:trPr>
          <w:trHeight w:val="86"/>
        </w:trPr>
        <w:tc>
          <w:tcPr>
            <w:tcW w:w="1188" w:type="dxa"/>
            <w:vMerge/>
            <w:vAlign w:val="bottom"/>
          </w:tcPr>
          <w:p w14:paraId="23F2BBB1" w14:textId="77777777" w:rsidR="00566ADD" w:rsidRDefault="00566ADD" w:rsidP="00291667">
            <w:pPr>
              <w:contextualSpacing/>
              <w:rPr>
                <w:rFonts w:cs="Times New Roman"/>
                <w:szCs w:val="26"/>
              </w:rPr>
            </w:pPr>
          </w:p>
        </w:tc>
        <w:tc>
          <w:tcPr>
            <w:tcW w:w="10890" w:type="dxa"/>
            <w:vAlign w:val="bottom"/>
          </w:tcPr>
          <w:p w14:paraId="32173D62" w14:textId="77777777" w:rsidR="00566ADD" w:rsidRPr="007E7D26" w:rsidRDefault="00566ADD" w:rsidP="00566ADD">
            <w:pPr>
              <w:contextualSpacing/>
              <w:rPr>
                <w:rFonts w:cs="Times New Roman"/>
                <w:szCs w:val="26"/>
              </w:rPr>
            </w:pPr>
            <w:r w:rsidRPr="007E7D26">
              <w:rPr>
                <w:rFonts w:cs="Times New Roman"/>
                <w:szCs w:val="26"/>
              </w:rPr>
              <w:t>The task encourages patient problem solvers and leads to students improving their decisions.</w:t>
            </w:r>
          </w:p>
        </w:tc>
        <w:tc>
          <w:tcPr>
            <w:tcW w:w="630" w:type="dxa"/>
          </w:tcPr>
          <w:p w14:paraId="409AA867" w14:textId="77777777" w:rsidR="00566ADD" w:rsidRPr="007E7D26" w:rsidRDefault="00566ADD" w:rsidP="00DE27A8">
            <w:pPr>
              <w:rPr>
                <w:rFonts w:ascii="Arial Narrow" w:hAnsi="Arial Narrow"/>
              </w:rPr>
            </w:pPr>
          </w:p>
        </w:tc>
        <w:tc>
          <w:tcPr>
            <w:tcW w:w="540" w:type="dxa"/>
          </w:tcPr>
          <w:p w14:paraId="083B3C0E" w14:textId="77777777" w:rsidR="00566ADD" w:rsidRPr="007E7D26" w:rsidRDefault="00566ADD" w:rsidP="00DE27A8">
            <w:pPr>
              <w:rPr>
                <w:rFonts w:ascii="Arial Narrow" w:hAnsi="Arial Narrow"/>
              </w:rPr>
            </w:pPr>
          </w:p>
        </w:tc>
        <w:tc>
          <w:tcPr>
            <w:tcW w:w="540" w:type="dxa"/>
          </w:tcPr>
          <w:p w14:paraId="637BA73F" w14:textId="77777777" w:rsidR="00566ADD" w:rsidRPr="007E7D26" w:rsidRDefault="00566ADD" w:rsidP="00DE27A8">
            <w:pPr>
              <w:rPr>
                <w:rFonts w:ascii="Arial Narrow" w:hAnsi="Arial Narrow"/>
              </w:rPr>
            </w:pPr>
          </w:p>
        </w:tc>
        <w:tc>
          <w:tcPr>
            <w:tcW w:w="540" w:type="dxa"/>
          </w:tcPr>
          <w:p w14:paraId="19CC04A4" w14:textId="77777777" w:rsidR="00566ADD" w:rsidRPr="007E7D26" w:rsidRDefault="00566ADD" w:rsidP="00DE27A8">
            <w:pPr>
              <w:rPr>
                <w:rFonts w:ascii="Arial Narrow" w:hAnsi="Arial Narrow"/>
              </w:rPr>
            </w:pPr>
          </w:p>
        </w:tc>
        <w:tc>
          <w:tcPr>
            <w:tcW w:w="540" w:type="dxa"/>
          </w:tcPr>
          <w:p w14:paraId="42DAB882" w14:textId="77777777" w:rsidR="00566ADD" w:rsidRPr="007E7D26" w:rsidRDefault="00566ADD" w:rsidP="00DE27A8">
            <w:pPr>
              <w:rPr>
                <w:rFonts w:ascii="Arial Narrow" w:hAnsi="Arial Narrow"/>
              </w:rPr>
            </w:pPr>
          </w:p>
        </w:tc>
      </w:tr>
      <w:tr w:rsidR="00566ADD" w:rsidRPr="007E7D26" w14:paraId="54DF034F" w14:textId="77777777" w:rsidTr="00566ADD">
        <w:tc>
          <w:tcPr>
            <w:tcW w:w="1188" w:type="dxa"/>
            <w:vMerge w:val="restart"/>
          </w:tcPr>
          <w:p w14:paraId="7FC2B094" w14:textId="77777777" w:rsidR="00566ADD" w:rsidRPr="007E7D26" w:rsidRDefault="00566ADD" w:rsidP="00C76F51">
            <w:pPr>
              <w:contextualSpacing/>
              <w:rPr>
                <w:rFonts w:cs="Times New Roman"/>
                <w:szCs w:val="26"/>
              </w:rPr>
            </w:pPr>
            <w:r>
              <w:rPr>
                <w:rFonts w:cs="Times New Roman"/>
                <w:szCs w:val="26"/>
              </w:rPr>
              <w:t>Act 3</w:t>
            </w:r>
          </w:p>
        </w:tc>
        <w:tc>
          <w:tcPr>
            <w:tcW w:w="10890" w:type="dxa"/>
            <w:vAlign w:val="bottom"/>
          </w:tcPr>
          <w:p w14:paraId="6AFD2BFA" w14:textId="77777777" w:rsidR="00566ADD" w:rsidRPr="007E7D26" w:rsidRDefault="00566ADD" w:rsidP="00D53F16">
            <w:pPr>
              <w:contextualSpacing/>
              <w:rPr>
                <w:rFonts w:cs="Times New Roman"/>
                <w:szCs w:val="26"/>
              </w:rPr>
            </w:pPr>
            <w:r w:rsidRPr="007E7D26">
              <w:rPr>
                <w:rFonts w:cs="Times New Roman"/>
                <w:szCs w:val="26"/>
              </w:rPr>
              <w:t xml:space="preserve">The task </w:t>
            </w:r>
            <w:r>
              <w:rPr>
                <w:rFonts w:cs="Times New Roman"/>
                <w:szCs w:val="26"/>
              </w:rPr>
              <w:t xml:space="preserve">has an ACT 3 that </w:t>
            </w:r>
            <w:r w:rsidRPr="007E7D26">
              <w:rPr>
                <w:rFonts w:cs="Times New Roman"/>
                <w:szCs w:val="26"/>
              </w:rPr>
              <w:t>shows the answer visually so that students may check their results</w:t>
            </w:r>
            <w:r w:rsidR="00D53F16">
              <w:rPr>
                <w:rFonts w:cs="Times New Roman"/>
                <w:szCs w:val="26"/>
              </w:rPr>
              <w:t>.</w:t>
            </w:r>
            <w:r w:rsidRPr="007E7D26">
              <w:rPr>
                <w:rFonts w:cs="Times New Roman"/>
                <w:szCs w:val="26"/>
              </w:rPr>
              <w:t xml:space="preserve"> </w:t>
            </w:r>
          </w:p>
        </w:tc>
        <w:tc>
          <w:tcPr>
            <w:tcW w:w="630" w:type="dxa"/>
          </w:tcPr>
          <w:p w14:paraId="0D8D0CBC" w14:textId="77777777" w:rsidR="00566ADD" w:rsidRPr="007E7D26" w:rsidRDefault="00566ADD" w:rsidP="00DE27A8">
            <w:pPr>
              <w:rPr>
                <w:rFonts w:ascii="Arial Narrow" w:hAnsi="Arial Narrow"/>
              </w:rPr>
            </w:pPr>
          </w:p>
        </w:tc>
        <w:tc>
          <w:tcPr>
            <w:tcW w:w="540" w:type="dxa"/>
          </w:tcPr>
          <w:p w14:paraId="772E45F6" w14:textId="77777777" w:rsidR="00566ADD" w:rsidRPr="007E7D26" w:rsidRDefault="00566ADD" w:rsidP="00DE27A8">
            <w:pPr>
              <w:rPr>
                <w:rFonts w:ascii="Arial Narrow" w:hAnsi="Arial Narrow"/>
              </w:rPr>
            </w:pPr>
          </w:p>
        </w:tc>
        <w:tc>
          <w:tcPr>
            <w:tcW w:w="540" w:type="dxa"/>
          </w:tcPr>
          <w:p w14:paraId="453EDB03" w14:textId="77777777" w:rsidR="00566ADD" w:rsidRPr="007E7D26" w:rsidRDefault="00566ADD" w:rsidP="00DE27A8">
            <w:pPr>
              <w:rPr>
                <w:rFonts w:ascii="Arial Narrow" w:hAnsi="Arial Narrow"/>
              </w:rPr>
            </w:pPr>
          </w:p>
        </w:tc>
        <w:tc>
          <w:tcPr>
            <w:tcW w:w="540" w:type="dxa"/>
          </w:tcPr>
          <w:p w14:paraId="1764EA9E" w14:textId="77777777" w:rsidR="00566ADD" w:rsidRPr="007E7D26" w:rsidRDefault="00566ADD" w:rsidP="00DE27A8">
            <w:pPr>
              <w:rPr>
                <w:rFonts w:ascii="Arial Narrow" w:hAnsi="Arial Narrow"/>
              </w:rPr>
            </w:pPr>
          </w:p>
        </w:tc>
        <w:tc>
          <w:tcPr>
            <w:tcW w:w="540" w:type="dxa"/>
          </w:tcPr>
          <w:p w14:paraId="158971CA" w14:textId="77777777" w:rsidR="00566ADD" w:rsidRPr="007E7D26" w:rsidRDefault="00566ADD" w:rsidP="00DE27A8">
            <w:pPr>
              <w:rPr>
                <w:rFonts w:ascii="Arial Narrow" w:hAnsi="Arial Narrow"/>
              </w:rPr>
            </w:pPr>
          </w:p>
        </w:tc>
      </w:tr>
      <w:tr w:rsidR="00566ADD" w:rsidRPr="007E7D26" w14:paraId="6FB0DEDC" w14:textId="77777777" w:rsidTr="00566ADD">
        <w:tc>
          <w:tcPr>
            <w:tcW w:w="1188" w:type="dxa"/>
            <w:vMerge/>
            <w:vAlign w:val="bottom"/>
          </w:tcPr>
          <w:p w14:paraId="0A8EDEFF" w14:textId="77777777" w:rsidR="00566ADD" w:rsidRPr="007E7D26" w:rsidRDefault="00566ADD" w:rsidP="00C76F51">
            <w:pPr>
              <w:contextualSpacing/>
              <w:rPr>
                <w:rFonts w:cs="Times New Roman"/>
                <w:szCs w:val="26"/>
              </w:rPr>
            </w:pPr>
          </w:p>
        </w:tc>
        <w:tc>
          <w:tcPr>
            <w:tcW w:w="10890" w:type="dxa"/>
            <w:vAlign w:val="bottom"/>
          </w:tcPr>
          <w:p w14:paraId="260D8254" w14:textId="77777777" w:rsidR="00566ADD" w:rsidRPr="007E7D26" w:rsidRDefault="00566ADD" w:rsidP="00566ADD">
            <w:pPr>
              <w:contextualSpacing/>
              <w:rPr>
                <w:rFonts w:cs="Times New Roman"/>
                <w:szCs w:val="26"/>
              </w:rPr>
            </w:pPr>
            <w:r w:rsidRPr="007E7D26">
              <w:rPr>
                <w:rFonts w:cs="Times New Roman"/>
                <w:szCs w:val="26"/>
              </w:rPr>
              <w:t>The task lets the student determine whether or not the model describes the system accurately.</w:t>
            </w:r>
          </w:p>
        </w:tc>
        <w:tc>
          <w:tcPr>
            <w:tcW w:w="630" w:type="dxa"/>
          </w:tcPr>
          <w:p w14:paraId="6F4D9200" w14:textId="77777777" w:rsidR="00566ADD" w:rsidRPr="007E7D26" w:rsidRDefault="00566ADD" w:rsidP="00DE27A8">
            <w:pPr>
              <w:rPr>
                <w:rFonts w:ascii="Arial Narrow" w:hAnsi="Arial Narrow"/>
              </w:rPr>
            </w:pPr>
          </w:p>
        </w:tc>
        <w:tc>
          <w:tcPr>
            <w:tcW w:w="540" w:type="dxa"/>
          </w:tcPr>
          <w:p w14:paraId="0DE700C4" w14:textId="77777777" w:rsidR="00566ADD" w:rsidRPr="007E7D26" w:rsidRDefault="00566ADD" w:rsidP="00DE27A8">
            <w:pPr>
              <w:rPr>
                <w:rFonts w:ascii="Arial Narrow" w:hAnsi="Arial Narrow"/>
              </w:rPr>
            </w:pPr>
          </w:p>
        </w:tc>
        <w:tc>
          <w:tcPr>
            <w:tcW w:w="540" w:type="dxa"/>
          </w:tcPr>
          <w:p w14:paraId="72150EEE" w14:textId="77777777" w:rsidR="00566ADD" w:rsidRPr="007E7D26" w:rsidRDefault="00566ADD" w:rsidP="00DE27A8">
            <w:pPr>
              <w:rPr>
                <w:rFonts w:ascii="Arial Narrow" w:hAnsi="Arial Narrow"/>
              </w:rPr>
            </w:pPr>
          </w:p>
        </w:tc>
        <w:tc>
          <w:tcPr>
            <w:tcW w:w="540" w:type="dxa"/>
          </w:tcPr>
          <w:p w14:paraId="2CEAB55A" w14:textId="77777777" w:rsidR="00566ADD" w:rsidRPr="007E7D26" w:rsidRDefault="00566ADD" w:rsidP="00DE27A8">
            <w:pPr>
              <w:rPr>
                <w:rFonts w:ascii="Arial Narrow" w:hAnsi="Arial Narrow"/>
              </w:rPr>
            </w:pPr>
          </w:p>
        </w:tc>
        <w:tc>
          <w:tcPr>
            <w:tcW w:w="540" w:type="dxa"/>
          </w:tcPr>
          <w:p w14:paraId="433BFEF5" w14:textId="77777777" w:rsidR="00566ADD" w:rsidRPr="007E7D26" w:rsidRDefault="00566ADD" w:rsidP="00DE27A8">
            <w:pPr>
              <w:rPr>
                <w:rFonts w:ascii="Arial Narrow" w:hAnsi="Arial Narrow"/>
              </w:rPr>
            </w:pPr>
          </w:p>
        </w:tc>
      </w:tr>
      <w:tr w:rsidR="00566ADD" w:rsidRPr="007E7D26" w14:paraId="2CEF31C6" w14:textId="77777777" w:rsidTr="00566ADD">
        <w:tc>
          <w:tcPr>
            <w:tcW w:w="1188" w:type="dxa"/>
            <w:vMerge/>
            <w:vAlign w:val="bottom"/>
          </w:tcPr>
          <w:p w14:paraId="6F62804D" w14:textId="77777777" w:rsidR="00566ADD" w:rsidRDefault="00566ADD" w:rsidP="00C76F51">
            <w:pPr>
              <w:contextualSpacing/>
              <w:rPr>
                <w:rFonts w:cs="Times New Roman"/>
                <w:szCs w:val="26"/>
              </w:rPr>
            </w:pPr>
          </w:p>
        </w:tc>
        <w:tc>
          <w:tcPr>
            <w:tcW w:w="10890" w:type="dxa"/>
            <w:vAlign w:val="bottom"/>
          </w:tcPr>
          <w:p w14:paraId="30E0F6D8" w14:textId="77777777" w:rsidR="00566ADD" w:rsidRDefault="00566ADD" w:rsidP="00566ADD">
            <w:pPr>
              <w:contextualSpacing/>
              <w:rPr>
                <w:rFonts w:cs="Times New Roman"/>
                <w:szCs w:val="26"/>
              </w:rPr>
            </w:pPr>
            <w:r w:rsidRPr="007E7D26">
              <w:rPr>
                <w:rFonts w:cs="Times New Roman"/>
                <w:szCs w:val="26"/>
              </w:rPr>
              <w:t>The task sets the stage for the next topic or extension lesson.</w:t>
            </w:r>
          </w:p>
        </w:tc>
        <w:tc>
          <w:tcPr>
            <w:tcW w:w="630" w:type="dxa"/>
          </w:tcPr>
          <w:p w14:paraId="416A9376" w14:textId="77777777" w:rsidR="00566ADD" w:rsidRPr="007E7D26" w:rsidRDefault="00566ADD" w:rsidP="00DE27A8">
            <w:pPr>
              <w:rPr>
                <w:rFonts w:ascii="Arial Narrow" w:hAnsi="Arial Narrow"/>
              </w:rPr>
            </w:pPr>
          </w:p>
        </w:tc>
        <w:tc>
          <w:tcPr>
            <w:tcW w:w="540" w:type="dxa"/>
          </w:tcPr>
          <w:p w14:paraId="30A7EB49" w14:textId="77777777" w:rsidR="00566ADD" w:rsidRPr="007E7D26" w:rsidRDefault="00566ADD" w:rsidP="00DE27A8">
            <w:pPr>
              <w:rPr>
                <w:rFonts w:ascii="Arial Narrow" w:hAnsi="Arial Narrow"/>
              </w:rPr>
            </w:pPr>
          </w:p>
        </w:tc>
        <w:tc>
          <w:tcPr>
            <w:tcW w:w="540" w:type="dxa"/>
          </w:tcPr>
          <w:p w14:paraId="34FA2C0F" w14:textId="77777777" w:rsidR="00566ADD" w:rsidRPr="007E7D26" w:rsidRDefault="00566ADD" w:rsidP="00DE27A8">
            <w:pPr>
              <w:rPr>
                <w:rFonts w:ascii="Arial Narrow" w:hAnsi="Arial Narrow"/>
              </w:rPr>
            </w:pPr>
          </w:p>
        </w:tc>
        <w:tc>
          <w:tcPr>
            <w:tcW w:w="540" w:type="dxa"/>
          </w:tcPr>
          <w:p w14:paraId="7C78FB6F" w14:textId="77777777" w:rsidR="00566ADD" w:rsidRPr="007E7D26" w:rsidRDefault="00566ADD" w:rsidP="00DE27A8">
            <w:pPr>
              <w:rPr>
                <w:rFonts w:ascii="Arial Narrow" w:hAnsi="Arial Narrow"/>
              </w:rPr>
            </w:pPr>
          </w:p>
        </w:tc>
        <w:tc>
          <w:tcPr>
            <w:tcW w:w="540" w:type="dxa"/>
          </w:tcPr>
          <w:p w14:paraId="4852D62C" w14:textId="77777777" w:rsidR="00566ADD" w:rsidRPr="007E7D26" w:rsidRDefault="00566ADD" w:rsidP="00DE27A8">
            <w:pPr>
              <w:rPr>
                <w:rFonts w:ascii="Arial Narrow" w:hAnsi="Arial Narrow"/>
              </w:rPr>
            </w:pPr>
          </w:p>
        </w:tc>
      </w:tr>
      <w:tr w:rsidR="00CC276D" w:rsidRPr="007E7D26" w14:paraId="700279C5" w14:textId="77777777" w:rsidTr="00CC276D">
        <w:trPr>
          <w:trHeight w:val="33"/>
        </w:trPr>
        <w:tc>
          <w:tcPr>
            <w:tcW w:w="1188" w:type="dxa"/>
            <w:vMerge w:val="restart"/>
          </w:tcPr>
          <w:p w14:paraId="6F553FF6" w14:textId="77777777" w:rsidR="00CC276D" w:rsidRPr="007E7D26" w:rsidRDefault="00CC276D" w:rsidP="00166048">
            <w:pPr>
              <w:contextualSpacing/>
              <w:rPr>
                <w:rFonts w:cs="Times New Roman"/>
                <w:szCs w:val="26"/>
              </w:rPr>
            </w:pPr>
            <w:r>
              <w:rPr>
                <w:rFonts w:cs="Times New Roman"/>
                <w:szCs w:val="26"/>
              </w:rPr>
              <w:t>General</w:t>
            </w:r>
          </w:p>
        </w:tc>
        <w:tc>
          <w:tcPr>
            <w:tcW w:w="10890" w:type="dxa"/>
            <w:vAlign w:val="bottom"/>
          </w:tcPr>
          <w:p w14:paraId="3483A1B3" w14:textId="77777777" w:rsidR="00CC276D" w:rsidRPr="007E7D26" w:rsidRDefault="00CC276D" w:rsidP="00166048">
            <w:pPr>
              <w:contextualSpacing/>
              <w:rPr>
                <w:rFonts w:cs="Times New Roman"/>
                <w:szCs w:val="26"/>
              </w:rPr>
            </w:pPr>
            <w:r w:rsidRPr="007E7D26">
              <w:rPr>
                <w:rFonts w:cs="Times New Roman"/>
                <w:szCs w:val="26"/>
              </w:rPr>
              <w:t>The task is relevant and meaningful at the student's grade level - There is a need for this task.</w:t>
            </w:r>
          </w:p>
        </w:tc>
        <w:tc>
          <w:tcPr>
            <w:tcW w:w="630" w:type="dxa"/>
          </w:tcPr>
          <w:p w14:paraId="76B25001" w14:textId="77777777" w:rsidR="00CC276D" w:rsidRPr="007E7D26" w:rsidRDefault="00CC276D" w:rsidP="00DE27A8">
            <w:pPr>
              <w:rPr>
                <w:rFonts w:ascii="Arial Narrow" w:hAnsi="Arial Narrow"/>
              </w:rPr>
            </w:pPr>
          </w:p>
        </w:tc>
        <w:tc>
          <w:tcPr>
            <w:tcW w:w="540" w:type="dxa"/>
          </w:tcPr>
          <w:p w14:paraId="31B438AA" w14:textId="77777777" w:rsidR="00CC276D" w:rsidRPr="007E7D26" w:rsidRDefault="00CC276D" w:rsidP="00DE27A8">
            <w:pPr>
              <w:rPr>
                <w:rFonts w:ascii="Arial Narrow" w:hAnsi="Arial Narrow"/>
              </w:rPr>
            </w:pPr>
          </w:p>
        </w:tc>
        <w:tc>
          <w:tcPr>
            <w:tcW w:w="540" w:type="dxa"/>
          </w:tcPr>
          <w:p w14:paraId="69EEA6CD" w14:textId="77777777" w:rsidR="00CC276D" w:rsidRPr="007E7D26" w:rsidRDefault="00CC276D" w:rsidP="00DE27A8">
            <w:pPr>
              <w:rPr>
                <w:rFonts w:ascii="Arial Narrow" w:hAnsi="Arial Narrow"/>
              </w:rPr>
            </w:pPr>
          </w:p>
        </w:tc>
        <w:tc>
          <w:tcPr>
            <w:tcW w:w="540" w:type="dxa"/>
          </w:tcPr>
          <w:p w14:paraId="0381E689" w14:textId="77777777" w:rsidR="00CC276D" w:rsidRPr="007E7D26" w:rsidRDefault="00CC276D" w:rsidP="00DE27A8">
            <w:pPr>
              <w:rPr>
                <w:rFonts w:ascii="Arial Narrow" w:hAnsi="Arial Narrow"/>
              </w:rPr>
            </w:pPr>
          </w:p>
        </w:tc>
        <w:tc>
          <w:tcPr>
            <w:tcW w:w="540" w:type="dxa"/>
          </w:tcPr>
          <w:p w14:paraId="34099E16" w14:textId="2A9A260B" w:rsidR="00CC276D" w:rsidRPr="007E7D26" w:rsidRDefault="00CC276D" w:rsidP="00DE27A8">
            <w:pPr>
              <w:rPr>
                <w:rFonts w:ascii="Arial Narrow" w:hAnsi="Arial Narrow"/>
              </w:rPr>
            </w:pPr>
          </w:p>
        </w:tc>
      </w:tr>
      <w:tr w:rsidR="00CC276D" w:rsidRPr="007E7D26" w14:paraId="794DD842" w14:textId="77777777" w:rsidTr="00CC276D">
        <w:trPr>
          <w:trHeight w:val="28"/>
        </w:trPr>
        <w:tc>
          <w:tcPr>
            <w:tcW w:w="1188" w:type="dxa"/>
            <w:vMerge/>
            <w:vAlign w:val="bottom"/>
          </w:tcPr>
          <w:p w14:paraId="2A067B38" w14:textId="77777777" w:rsidR="00CC276D" w:rsidRDefault="00CC276D" w:rsidP="00C76F51">
            <w:pPr>
              <w:contextualSpacing/>
              <w:rPr>
                <w:rFonts w:cs="Times New Roman"/>
                <w:szCs w:val="26"/>
              </w:rPr>
            </w:pPr>
          </w:p>
        </w:tc>
        <w:tc>
          <w:tcPr>
            <w:tcW w:w="10890" w:type="dxa"/>
            <w:vAlign w:val="bottom"/>
          </w:tcPr>
          <w:p w14:paraId="55B1E889" w14:textId="77777777" w:rsidR="00CC276D" w:rsidRPr="007E7D26" w:rsidRDefault="00CC276D" w:rsidP="00566ADD">
            <w:pPr>
              <w:contextualSpacing/>
              <w:rPr>
                <w:rFonts w:cs="Times New Roman"/>
                <w:szCs w:val="26"/>
              </w:rPr>
            </w:pPr>
            <w:r>
              <w:rPr>
                <w:rFonts w:cs="Times New Roman"/>
                <w:szCs w:val="26"/>
              </w:rPr>
              <w:t>The task, along with appropriate teacher facilitation, leads students to recognizing and understanding</w:t>
            </w:r>
            <w:r w:rsidRPr="007E7D26">
              <w:rPr>
                <w:rFonts w:cs="Times New Roman"/>
                <w:szCs w:val="26"/>
              </w:rPr>
              <w:t xml:space="preserve"> important mathematical concepts.</w:t>
            </w:r>
          </w:p>
        </w:tc>
        <w:tc>
          <w:tcPr>
            <w:tcW w:w="630" w:type="dxa"/>
          </w:tcPr>
          <w:p w14:paraId="6D368960" w14:textId="77777777" w:rsidR="00CC276D" w:rsidRPr="007E7D26" w:rsidRDefault="00CC276D" w:rsidP="00DE27A8">
            <w:pPr>
              <w:rPr>
                <w:rFonts w:ascii="Arial Narrow" w:hAnsi="Arial Narrow"/>
              </w:rPr>
            </w:pPr>
          </w:p>
        </w:tc>
        <w:tc>
          <w:tcPr>
            <w:tcW w:w="540" w:type="dxa"/>
          </w:tcPr>
          <w:p w14:paraId="60412065" w14:textId="77777777" w:rsidR="00CC276D" w:rsidRPr="007E7D26" w:rsidRDefault="00CC276D" w:rsidP="00DE27A8">
            <w:pPr>
              <w:rPr>
                <w:rFonts w:ascii="Arial Narrow" w:hAnsi="Arial Narrow"/>
              </w:rPr>
            </w:pPr>
          </w:p>
        </w:tc>
        <w:tc>
          <w:tcPr>
            <w:tcW w:w="540" w:type="dxa"/>
          </w:tcPr>
          <w:p w14:paraId="3D84B64E" w14:textId="77777777" w:rsidR="00CC276D" w:rsidRPr="007E7D26" w:rsidRDefault="00CC276D" w:rsidP="00DE27A8">
            <w:pPr>
              <w:rPr>
                <w:rFonts w:ascii="Arial Narrow" w:hAnsi="Arial Narrow"/>
              </w:rPr>
            </w:pPr>
          </w:p>
        </w:tc>
        <w:tc>
          <w:tcPr>
            <w:tcW w:w="540" w:type="dxa"/>
          </w:tcPr>
          <w:p w14:paraId="2752B298" w14:textId="77777777" w:rsidR="00CC276D" w:rsidRPr="007E7D26" w:rsidRDefault="00CC276D" w:rsidP="00DE27A8">
            <w:pPr>
              <w:rPr>
                <w:rFonts w:ascii="Arial Narrow" w:hAnsi="Arial Narrow"/>
              </w:rPr>
            </w:pPr>
          </w:p>
        </w:tc>
        <w:tc>
          <w:tcPr>
            <w:tcW w:w="540" w:type="dxa"/>
          </w:tcPr>
          <w:p w14:paraId="7970D950" w14:textId="0949BF24" w:rsidR="00CC276D" w:rsidRPr="007E7D26" w:rsidRDefault="00CC276D" w:rsidP="00DE27A8">
            <w:pPr>
              <w:rPr>
                <w:rFonts w:ascii="Arial Narrow" w:hAnsi="Arial Narrow"/>
              </w:rPr>
            </w:pPr>
          </w:p>
        </w:tc>
      </w:tr>
      <w:tr w:rsidR="00CC276D" w:rsidRPr="007E7D26" w14:paraId="1D81EE60" w14:textId="77777777" w:rsidTr="00CC276D">
        <w:trPr>
          <w:trHeight w:val="28"/>
        </w:trPr>
        <w:tc>
          <w:tcPr>
            <w:tcW w:w="1188" w:type="dxa"/>
            <w:vMerge/>
            <w:vAlign w:val="bottom"/>
          </w:tcPr>
          <w:p w14:paraId="3A6E421B" w14:textId="77777777" w:rsidR="00CC276D" w:rsidRDefault="00CC276D" w:rsidP="00C76F51">
            <w:pPr>
              <w:contextualSpacing/>
              <w:rPr>
                <w:rFonts w:cs="Times New Roman"/>
                <w:szCs w:val="26"/>
              </w:rPr>
            </w:pPr>
          </w:p>
        </w:tc>
        <w:tc>
          <w:tcPr>
            <w:tcW w:w="10890" w:type="dxa"/>
            <w:vAlign w:val="bottom"/>
          </w:tcPr>
          <w:p w14:paraId="32EACF77" w14:textId="77777777" w:rsidR="00CC276D" w:rsidRPr="007E7D26" w:rsidRDefault="00CC276D" w:rsidP="00566ADD">
            <w:pPr>
              <w:contextualSpacing/>
              <w:rPr>
                <w:rFonts w:cs="Times New Roman"/>
                <w:szCs w:val="26"/>
              </w:rPr>
            </w:pPr>
            <w:r>
              <w:rPr>
                <w:rFonts w:cs="Times New Roman"/>
                <w:szCs w:val="26"/>
              </w:rPr>
              <w:t>The task depicts reality by telling a</w:t>
            </w:r>
            <w:r w:rsidRPr="007E7D26">
              <w:rPr>
                <w:rFonts w:cs="Times New Roman"/>
                <w:szCs w:val="26"/>
              </w:rPr>
              <w:t xml:space="preserve"> story including an engaging introduction, information, and a conclusion</w:t>
            </w:r>
            <w:r>
              <w:rPr>
                <w:rFonts w:cs="Times New Roman"/>
                <w:szCs w:val="26"/>
              </w:rPr>
              <w:t>.</w:t>
            </w:r>
          </w:p>
        </w:tc>
        <w:tc>
          <w:tcPr>
            <w:tcW w:w="630" w:type="dxa"/>
          </w:tcPr>
          <w:p w14:paraId="1A106288" w14:textId="77777777" w:rsidR="00CC276D" w:rsidRPr="007E7D26" w:rsidRDefault="00CC276D" w:rsidP="00DE27A8">
            <w:pPr>
              <w:rPr>
                <w:rFonts w:ascii="Arial Narrow" w:hAnsi="Arial Narrow"/>
              </w:rPr>
            </w:pPr>
          </w:p>
        </w:tc>
        <w:tc>
          <w:tcPr>
            <w:tcW w:w="540" w:type="dxa"/>
          </w:tcPr>
          <w:p w14:paraId="01A0BFBF" w14:textId="77777777" w:rsidR="00CC276D" w:rsidRPr="007E7D26" w:rsidRDefault="00CC276D" w:rsidP="00DE27A8">
            <w:pPr>
              <w:rPr>
                <w:rFonts w:ascii="Arial Narrow" w:hAnsi="Arial Narrow"/>
              </w:rPr>
            </w:pPr>
          </w:p>
        </w:tc>
        <w:tc>
          <w:tcPr>
            <w:tcW w:w="540" w:type="dxa"/>
          </w:tcPr>
          <w:p w14:paraId="0EE8A8AE" w14:textId="77777777" w:rsidR="00CC276D" w:rsidRPr="007E7D26" w:rsidRDefault="00CC276D" w:rsidP="00DE27A8">
            <w:pPr>
              <w:rPr>
                <w:rFonts w:ascii="Arial Narrow" w:hAnsi="Arial Narrow"/>
              </w:rPr>
            </w:pPr>
          </w:p>
        </w:tc>
        <w:tc>
          <w:tcPr>
            <w:tcW w:w="540" w:type="dxa"/>
          </w:tcPr>
          <w:p w14:paraId="0E9BC7B9" w14:textId="77777777" w:rsidR="00CC276D" w:rsidRPr="007E7D26" w:rsidRDefault="00CC276D" w:rsidP="00DE27A8">
            <w:pPr>
              <w:rPr>
                <w:rFonts w:ascii="Arial Narrow" w:hAnsi="Arial Narrow"/>
              </w:rPr>
            </w:pPr>
          </w:p>
        </w:tc>
        <w:tc>
          <w:tcPr>
            <w:tcW w:w="540" w:type="dxa"/>
          </w:tcPr>
          <w:p w14:paraId="7DDCDFC8" w14:textId="2ECA183B" w:rsidR="00CC276D" w:rsidRPr="007E7D26" w:rsidRDefault="00CC276D" w:rsidP="00DE27A8">
            <w:pPr>
              <w:rPr>
                <w:rFonts w:ascii="Arial Narrow" w:hAnsi="Arial Narrow"/>
              </w:rPr>
            </w:pPr>
          </w:p>
        </w:tc>
      </w:tr>
      <w:tr w:rsidR="00CC276D" w:rsidRPr="007E7D26" w14:paraId="0685E31A" w14:textId="77777777" w:rsidTr="00CC276D">
        <w:trPr>
          <w:trHeight w:val="28"/>
        </w:trPr>
        <w:tc>
          <w:tcPr>
            <w:tcW w:w="1188" w:type="dxa"/>
            <w:vMerge/>
            <w:vAlign w:val="bottom"/>
          </w:tcPr>
          <w:p w14:paraId="1CA28FF3" w14:textId="77777777" w:rsidR="00CC276D" w:rsidRDefault="00CC276D" w:rsidP="00C76F51">
            <w:pPr>
              <w:contextualSpacing/>
              <w:rPr>
                <w:rFonts w:cs="Times New Roman"/>
                <w:szCs w:val="26"/>
              </w:rPr>
            </w:pPr>
          </w:p>
        </w:tc>
        <w:tc>
          <w:tcPr>
            <w:tcW w:w="10890" w:type="dxa"/>
            <w:vAlign w:val="bottom"/>
          </w:tcPr>
          <w:p w14:paraId="23792429" w14:textId="77777777" w:rsidR="00CC276D" w:rsidRPr="007E7D26" w:rsidRDefault="00CC276D" w:rsidP="00566ADD">
            <w:pPr>
              <w:contextualSpacing/>
              <w:rPr>
                <w:rFonts w:cs="Times New Roman"/>
                <w:szCs w:val="26"/>
              </w:rPr>
            </w:pPr>
            <w:r>
              <w:rPr>
                <w:rFonts w:cs="Times New Roman"/>
                <w:szCs w:val="26"/>
              </w:rPr>
              <w:t>The task includes</w:t>
            </w:r>
            <w:r w:rsidRPr="007E7D26">
              <w:rPr>
                <w:rFonts w:cs="Times New Roman"/>
                <w:szCs w:val="26"/>
              </w:rPr>
              <w:t xml:space="preserve"> multimedia, encourages intuition, asks short questions, lets students do and allows teachers to be less helpful.</w:t>
            </w:r>
          </w:p>
        </w:tc>
        <w:tc>
          <w:tcPr>
            <w:tcW w:w="630" w:type="dxa"/>
          </w:tcPr>
          <w:p w14:paraId="7EC35511" w14:textId="77777777" w:rsidR="00CC276D" w:rsidRPr="007E7D26" w:rsidRDefault="00CC276D" w:rsidP="00DE27A8">
            <w:pPr>
              <w:rPr>
                <w:rFonts w:ascii="Arial Narrow" w:hAnsi="Arial Narrow"/>
              </w:rPr>
            </w:pPr>
          </w:p>
        </w:tc>
        <w:tc>
          <w:tcPr>
            <w:tcW w:w="540" w:type="dxa"/>
          </w:tcPr>
          <w:p w14:paraId="26A366B6" w14:textId="77777777" w:rsidR="00CC276D" w:rsidRPr="007E7D26" w:rsidRDefault="00CC276D" w:rsidP="00DE27A8">
            <w:pPr>
              <w:rPr>
                <w:rFonts w:ascii="Arial Narrow" w:hAnsi="Arial Narrow"/>
              </w:rPr>
            </w:pPr>
          </w:p>
        </w:tc>
        <w:tc>
          <w:tcPr>
            <w:tcW w:w="540" w:type="dxa"/>
          </w:tcPr>
          <w:p w14:paraId="65A81F91" w14:textId="77777777" w:rsidR="00CC276D" w:rsidRPr="007E7D26" w:rsidRDefault="00CC276D" w:rsidP="00DE27A8">
            <w:pPr>
              <w:rPr>
                <w:rFonts w:ascii="Arial Narrow" w:hAnsi="Arial Narrow"/>
              </w:rPr>
            </w:pPr>
          </w:p>
        </w:tc>
        <w:tc>
          <w:tcPr>
            <w:tcW w:w="540" w:type="dxa"/>
          </w:tcPr>
          <w:p w14:paraId="7DCFFA81" w14:textId="77777777" w:rsidR="00CC276D" w:rsidRPr="007E7D26" w:rsidRDefault="00CC276D" w:rsidP="00DE27A8">
            <w:pPr>
              <w:rPr>
                <w:rFonts w:ascii="Arial Narrow" w:hAnsi="Arial Narrow"/>
              </w:rPr>
            </w:pPr>
          </w:p>
        </w:tc>
        <w:tc>
          <w:tcPr>
            <w:tcW w:w="540" w:type="dxa"/>
          </w:tcPr>
          <w:p w14:paraId="4061E473" w14:textId="2527B123" w:rsidR="00CC276D" w:rsidRPr="007E7D26" w:rsidRDefault="00CC276D" w:rsidP="00DE27A8">
            <w:pPr>
              <w:rPr>
                <w:rFonts w:ascii="Arial Narrow" w:hAnsi="Arial Narrow"/>
              </w:rPr>
            </w:pPr>
          </w:p>
        </w:tc>
      </w:tr>
      <w:tr w:rsidR="00CC276D" w:rsidRPr="007E7D26" w14:paraId="17BBE862" w14:textId="77777777" w:rsidTr="00CC276D">
        <w:trPr>
          <w:trHeight w:val="28"/>
        </w:trPr>
        <w:tc>
          <w:tcPr>
            <w:tcW w:w="1188" w:type="dxa"/>
            <w:vMerge/>
            <w:vAlign w:val="bottom"/>
          </w:tcPr>
          <w:p w14:paraId="59660F52" w14:textId="77777777" w:rsidR="00CC276D" w:rsidRDefault="00CC276D" w:rsidP="00C76F51">
            <w:pPr>
              <w:contextualSpacing/>
              <w:rPr>
                <w:rFonts w:cs="Times New Roman"/>
                <w:szCs w:val="26"/>
              </w:rPr>
            </w:pPr>
          </w:p>
        </w:tc>
        <w:tc>
          <w:tcPr>
            <w:tcW w:w="10890" w:type="dxa"/>
            <w:vAlign w:val="bottom"/>
          </w:tcPr>
          <w:p w14:paraId="3B66A371" w14:textId="77777777" w:rsidR="00CC276D" w:rsidRPr="007E7D26" w:rsidRDefault="00CC276D" w:rsidP="00566ADD">
            <w:pPr>
              <w:contextualSpacing/>
              <w:rPr>
                <w:rFonts w:cs="Times New Roman"/>
                <w:szCs w:val="26"/>
              </w:rPr>
            </w:pPr>
            <w:r>
              <w:rPr>
                <w:rFonts w:cs="Times New Roman"/>
                <w:szCs w:val="26"/>
              </w:rPr>
              <w:t>The task</w:t>
            </w:r>
            <w:r w:rsidRPr="007E7D26">
              <w:rPr>
                <w:rFonts w:cs="Times New Roman"/>
                <w:szCs w:val="26"/>
              </w:rPr>
              <w:t xml:space="preserve"> </w:t>
            </w:r>
            <w:r>
              <w:rPr>
                <w:rFonts w:cs="Times New Roman"/>
                <w:szCs w:val="26"/>
              </w:rPr>
              <w:t>reaches a level four on the Depth of Knowledge (DOK) criteria.</w:t>
            </w:r>
          </w:p>
        </w:tc>
        <w:tc>
          <w:tcPr>
            <w:tcW w:w="630" w:type="dxa"/>
          </w:tcPr>
          <w:p w14:paraId="10598D64" w14:textId="77777777" w:rsidR="00CC276D" w:rsidRPr="007E7D26" w:rsidRDefault="00CC276D" w:rsidP="00DE27A8">
            <w:pPr>
              <w:rPr>
                <w:rFonts w:ascii="Arial Narrow" w:hAnsi="Arial Narrow"/>
              </w:rPr>
            </w:pPr>
          </w:p>
        </w:tc>
        <w:tc>
          <w:tcPr>
            <w:tcW w:w="540" w:type="dxa"/>
          </w:tcPr>
          <w:p w14:paraId="5691E668" w14:textId="77777777" w:rsidR="00CC276D" w:rsidRPr="007E7D26" w:rsidRDefault="00CC276D" w:rsidP="00DE27A8">
            <w:pPr>
              <w:rPr>
                <w:rFonts w:ascii="Arial Narrow" w:hAnsi="Arial Narrow"/>
              </w:rPr>
            </w:pPr>
          </w:p>
        </w:tc>
        <w:tc>
          <w:tcPr>
            <w:tcW w:w="540" w:type="dxa"/>
          </w:tcPr>
          <w:p w14:paraId="3640FCA6" w14:textId="77777777" w:rsidR="00CC276D" w:rsidRPr="007E7D26" w:rsidRDefault="00CC276D" w:rsidP="00DE27A8">
            <w:pPr>
              <w:rPr>
                <w:rFonts w:ascii="Arial Narrow" w:hAnsi="Arial Narrow"/>
              </w:rPr>
            </w:pPr>
          </w:p>
        </w:tc>
        <w:tc>
          <w:tcPr>
            <w:tcW w:w="540" w:type="dxa"/>
          </w:tcPr>
          <w:p w14:paraId="7629301D" w14:textId="77777777" w:rsidR="00CC276D" w:rsidRPr="007E7D26" w:rsidRDefault="00CC276D" w:rsidP="00DE27A8">
            <w:pPr>
              <w:rPr>
                <w:rFonts w:ascii="Arial Narrow" w:hAnsi="Arial Narrow"/>
              </w:rPr>
            </w:pPr>
          </w:p>
        </w:tc>
        <w:tc>
          <w:tcPr>
            <w:tcW w:w="540" w:type="dxa"/>
          </w:tcPr>
          <w:p w14:paraId="50B0550E" w14:textId="3F1128DD" w:rsidR="00CC276D" w:rsidRPr="007E7D26" w:rsidRDefault="00CC276D" w:rsidP="00DE27A8">
            <w:pPr>
              <w:rPr>
                <w:rFonts w:ascii="Arial Narrow" w:hAnsi="Arial Narrow"/>
              </w:rPr>
            </w:pPr>
          </w:p>
        </w:tc>
      </w:tr>
      <w:tr w:rsidR="00CC276D" w:rsidRPr="007E7D26" w14:paraId="3811EAA7" w14:textId="77777777" w:rsidTr="00CC276D">
        <w:trPr>
          <w:trHeight w:val="28"/>
        </w:trPr>
        <w:tc>
          <w:tcPr>
            <w:tcW w:w="1188" w:type="dxa"/>
            <w:vMerge/>
            <w:vAlign w:val="bottom"/>
          </w:tcPr>
          <w:p w14:paraId="1ECEB977" w14:textId="77777777" w:rsidR="00CC276D" w:rsidRDefault="00CC276D" w:rsidP="00C76F51">
            <w:pPr>
              <w:contextualSpacing/>
              <w:rPr>
                <w:rFonts w:cs="Times New Roman"/>
                <w:szCs w:val="26"/>
              </w:rPr>
            </w:pPr>
          </w:p>
        </w:tc>
        <w:tc>
          <w:tcPr>
            <w:tcW w:w="10890" w:type="dxa"/>
            <w:vAlign w:val="bottom"/>
          </w:tcPr>
          <w:p w14:paraId="7BADD71B" w14:textId="77777777" w:rsidR="00CC276D" w:rsidRPr="007E7D26" w:rsidRDefault="00CC276D" w:rsidP="00566ADD">
            <w:pPr>
              <w:contextualSpacing/>
              <w:rPr>
                <w:rFonts w:cs="Times New Roman"/>
                <w:szCs w:val="26"/>
              </w:rPr>
            </w:pPr>
            <w:r>
              <w:rPr>
                <w:rFonts w:cs="Times New Roman"/>
                <w:szCs w:val="26"/>
              </w:rPr>
              <w:t>The task "turns the real world into math" and then "turns math back into the real world."</w:t>
            </w:r>
          </w:p>
        </w:tc>
        <w:tc>
          <w:tcPr>
            <w:tcW w:w="630" w:type="dxa"/>
          </w:tcPr>
          <w:p w14:paraId="2B46E743" w14:textId="77777777" w:rsidR="00CC276D" w:rsidRPr="007E7D26" w:rsidRDefault="00CC276D" w:rsidP="00DE27A8">
            <w:pPr>
              <w:rPr>
                <w:rFonts w:ascii="Arial Narrow" w:hAnsi="Arial Narrow"/>
              </w:rPr>
            </w:pPr>
          </w:p>
        </w:tc>
        <w:tc>
          <w:tcPr>
            <w:tcW w:w="540" w:type="dxa"/>
          </w:tcPr>
          <w:p w14:paraId="5A22BDF2" w14:textId="77777777" w:rsidR="00CC276D" w:rsidRPr="007E7D26" w:rsidRDefault="00CC276D" w:rsidP="00DE27A8">
            <w:pPr>
              <w:rPr>
                <w:rFonts w:ascii="Arial Narrow" w:hAnsi="Arial Narrow"/>
              </w:rPr>
            </w:pPr>
          </w:p>
        </w:tc>
        <w:tc>
          <w:tcPr>
            <w:tcW w:w="540" w:type="dxa"/>
          </w:tcPr>
          <w:p w14:paraId="01DDC722" w14:textId="77777777" w:rsidR="00CC276D" w:rsidRPr="007E7D26" w:rsidRDefault="00CC276D" w:rsidP="00DE27A8">
            <w:pPr>
              <w:rPr>
                <w:rFonts w:ascii="Arial Narrow" w:hAnsi="Arial Narrow"/>
              </w:rPr>
            </w:pPr>
          </w:p>
        </w:tc>
        <w:tc>
          <w:tcPr>
            <w:tcW w:w="540" w:type="dxa"/>
          </w:tcPr>
          <w:p w14:paraId="342D0B24" w14:textId="77777777" w:rsidR="00CC276D" w:rsidRPr="007E7D26" w:rsidRDefault="00CC276D" w:rsidP="00DE27A8">
            <w:pPr>
              <w:rPr>
                <w:rFonts w:ascii="Arial Narrow" w:hAnsi="Arial Narrow"/>
              </w:rPr>
            </w:pPr>
          </w:p>
        </w:tc>
        <w:tc>
          <w:tcPr>
            <w:tcW w:w="540" w:type="dxa"/>
          </w:tcPr>
          <w:p w14:paraId="3D426B0F" w14:textId="563E3367" w:rsidR="00CC276D" w:rsidRPr="007E7D26" w:rsidRDefault="00CC276D" w:rsidP="00DE27A8">
            <w:pPr>
              <w:rPr>
                <w:rFonts w:ascii="Arial Narrow" w:hAnsi="Arial Narrow"/>
              </w:rPr>
            </w:pPr>
          </w:p>
        </w:tc>
      </w:tr>
    </w:tbl>
    <w:p w14:paraId="2263D818" w14:textId="77777777" w:rsidR="000A2ECB" w:rsidRDefault="000A2ECB" w:rsidP="00DE27A8">
      <w:pPr>
        <w:spacing w:line="240" w:lineRule="auto"/>
        <w:rPr>
          <w:rFonts w:ascii="Arial Narrow" w:hAnsi="Arial Narrow"/>
        </w:rPr>
      </w:pPr>
    </w:p>
    <w:p w14:paraId="6B65D8DF" w14:textId="77777777" w:rsidR="00F044E3" w:rsidRDefault="00F044E3" w:rsidP="00DE27A8">
      <w:pPr>
        <w:spacing w:line="240" w:lineRule="auto"/>
        <w:rPr>
          <w:rFonts w:ascii="Arial Narrow" w:hAnsi="Arial Narrow"/>
        </w:rPr>
      </w:pPr>
    </w:p>
    <w:p w14:paraId="3D3DE024" w14:textId="77777777" w:rsidR="00F044E3" w:rsidRDefault="00F044E3" w:rsidP="00DE27A8">
      <w:pPr>
        <w:spacing w:line="240" w:lineRule="auto"/>
        <w:rPr>
          <w:rFonts w:ascii="Arial Narrow" w:hAnsi="Arial Narrow"/>
        </w:rPr>
      </w:pPr>
      <w:bookmarkStart w:id="0" w:name="_GoBack"/>
      <w:bookmarkEnd w:id="0"/>
    </w:p>
    <w:p w14:paraId="09CCAC1C" w14:textId="77777777" w:rsidR="00F044E3" w:rsidRDefault="00F044E3" w:rsidP="00DE27A8">
      <w:pPr>
        <w:spacing w:line="240" w:lineRule="auto"/>
        <w:rPr>
          <w:rFonts w:ascii="Arial Narrow" w:hAnsi="Arial Narrow"/>
        </w:rPr>
      </w:pPr>
    </w:p>
    <w:p w14:paraId="0BF35849" w14:textId="77777777" w:rsidR="00F044E3" w:rsidRDefault="00F044E3" w:rsidP="00DE27A8">
      <w:pPr>
        <w:spacing w:line="240" w:lineRule="auto"/>
        <w:rPr>
          <w:rFonts w:ascii="Arial Narrow" w:hAnsi="Arial Narrow"/>
        </w:rPr>
      </w:pPr>
    </w:p>
    <w:p w14:paraId="118E9F25" w14:textId="77777777" w:rsidR="00F044E3" w:rsidRPr="00465A25" w:rsidRDefault="00F044E3" w:rsidP="00DE27A8">
      <w:pPr>
        <w:spacing w:line="240" w:lineRule="auto"/>
        <w:rPr>
          <w:sz w:val="24"/>
          <w:szCs w:val="24"/>
        </w:rPr>
      </w:pPr>
      <w:r w:rsidRPr="00465A25">
        <w:rPr>
          <w:sz w:val="24"/>
          <w:szCs w:val="24"/>
        </w:rPr>
        <w:t>References:</w:t>
      </w:r>
    </w:p>
    <w:p w14:paraId="277C11E1" w14:textId="77777777" w:rsidR="00F044E3" w:rsidRPr="00465A25" w:rsidRDefault="00F044E3" w:rsidP="00F044E3">
      <w:pPr>
        <w:pStyle w:val="NormalWeb"/>
        <w:shd w:val="clear" w:color="auto" w:fill="FFFFFF"/>
        <w:spacing w:before="120" w:beforeAutospacing="0" w:after="120" w:afterAutospacing="0" w:line="299" w:lineRule="atLeast"/>
        <w:rPr>
          <w:rFonts w:asciiTheme="minorHAnsi" w:hAnsiTheme="minorHAnsi" w:cs="Arial"/>
        </w:rPr>
      </w:pPr>
      <w:r w:rsidRPr="00465A25">
        <w:rPr>
          <w:rFonts w:asciiTheme="minorHAnsi" w:hAnsiTheme="minorHAnsi" w:cs="Arial"/>
        </w:rPr>
        <w:lastRenderedPageBreak/>
        <w:t xml:space="preserve">Mathematical model. (2015, September 10). </w:t>
      </w:r>
      <w:proofErr w:type="gramStart"/>
      <w:r w:rsidRPr="00465A25">
        <w:rPr>
          <w:rFonts w:asciiTheme="minorHAnsi" w:hAnsiTheme="minorHAnsi" w:cs="Arial"/>
        </w:rPr>
        <w:t>In</w:t>
      </w:r>
      <w:r w:rsidRPr="00465A25">
        <w:rPr>
          <w:rStyle w:val="apple-converted-space"/>
          <w:rFonts w:asciiTheme="minorHAnsi" w:hAnsiTheme="minorHAnsi" w:cs="Arial"/>
        </w:rPr>
        <w:t> </w:t>
      </w:r>
      <w:r w:rsidRPr="00465A25">
        <w:rPr>
          <w:rFonts w:asciiTheme="minorHAnsi" w:hAnsiTheme="minorHAnsi" w:cs="Arial"/>
          <w:i/>
          <w:iCs/>
        </w:rPr>
        <w:t>Wikipedia, The Free Encyclopedia</w:t>
      </w:r>
      <w:r w:rsidRPr="00465A25">
        <w:rPr>
          <w:rFonts w:asciiTheme="minorHAnsi" w:hAnsiTheme="minorHAnsi" w:cs="Arial"/>
        </w:rPr>
        <w:t>.</w:t>
      </w:r>
      <w:proofErr w:type="gramEnd"/>
      <w:r w:rsidRPr="00465A25">
        <w:rPr>
          <w:rFonts w:asciiTheme="minorHAnsi" w:hAnsiTheme="minorHAnsi" w:cs="Arial"/>
        </w:rPr>
        <w:t xml:space="preserve"> Retrieved 02:28, September 30, 2015,</w:t>
      </w:r>
      <w:r w:rsidR="00465A25">
        <w:rPr>
          <w:rFonts w:asciiTheme="minorHAnsi" w:hAnsiTheme="minorHAnsi" w:cs="Arial"/>
        </w:rPr>
        <w:t xml:space="preserve"> </w:t>
      </w:r>
      <w:r w:rsidR="00465A25">
        <w:rPr>
          <w:rFonts w:asciiTheme="minorHAnsi" w:hAnsiTheme="minorHAnsi" w:cs="Arial"/>
        </w:rPr>
        <w:tab/>
      </w:r>
      <w:r w:rsidRPr="00465A25">
        <w:rPr>
          <w:rStyle w:val="apple-converted-space"/>
          <w:rFonts w:asciiTheme="minorHAnsi" w:hAnsiTheme="minorHAnsi" w:cs="Arial"/>
        </w:rPr>
        <w:t> </w:t>
      </w:r>
      <w:hyperlink r:id="rId9" w:history="1">
        <w:r w:rsidRPr="00465A25">
          <w:rPr>
            <w:rStyle w:val="Hyperlink"/>
            <w:rFonts w:asciiTheme="minorHAnsi" w:hAnsiTheme="minorHAnsi" w:cs="Arial"/>
            <w:color w:val="auto"/>
            <w:u w:val="none"/>
          </w:rPr>
          <w:t>https://en.wikipedia.org/w/index.php?title=Mathematical_model&amp;oldid=680298702</w:t>
        </w:r>
      </w:hyperlink>
    </w:p>
    <w:p w14:paraId="5DC6AA7F" w14:textId="77777777" w:rsidR="000260D6" w:rsidRPr="00465A25" w:rsidRDefault="000260D6" w:rsidP="000260D6">
      <w:pPr>
        <w:spacing w:after="0" w:line="240" w:lineRule="auto"/>
        <w:rPr>
          <w:rFonts w:eastAsia="Times New Roman" w:cs="Times New Roman"/>
          <w:sz w:val="24"/>
          <w:szCs w:val="24"/>
        </w:rPr>
      </w:pPr>
      <w:r w:rsidRPr="000260D6">
        <w:rPr>
          <w:rFonts w:eastAsia="Times New Roman" w:cs="Times New Roman"/>
          <w:sz w:val="24"/>
          <w:szCs w:val="24"/>
        </w:rPr>
        <w:t>High School: Modeling. (2010)</w:t>
      </w:r>
      <w:r w:rsidRPr="00465A25">
        <w:rPr>
          <w:rFonts w:eastAsia="Times New Roman" w:cs="Times New Roman"/>
          <w:sz w:val="24"/>
          <w:szCs w:val="24"/>
        </w:rPr>
        <w:t>. Retrieved September 30, 2015 from http://www.corestandards.org/Math/Content/HSM/</w:t>
      </w:r>
    </w:p>
    <w:p w14:paraId="2987A819" w14:textId="77777777" w:rsidR="000260D6" w:rsidRPr="00465A25" w:rsidRDefault="000260D6" w:rsidP="000260D6">
      <w:pPr>
        <w:spacing w:after="0" w:line="240" w:lineRule="auto"/>
        <w:rPr>
          <w:rFonts w:eastAsia="Times New Roman" w:cs="Times New Roman"/>
          <w:sz w:val="24"/>
          <w:szCs w:val="24"/>
        </w:rPr>
      </w:pPr>
    </w:p>
    <w:p w14:paraId="54489861" w14:textId="77777777" w:rsidR="000260D6" w:rsidRPr="000260D6" w:rsidRDefault="000260D6" w:rsidP="000260D6">
      <w:pPr>
        <w:spacing w:after="0" w:line="240" w:lineRule="auto"/>
        <w:rPr>
          <w:rFonts w:eastAsia="Times New Roman" w:cs="Times New Roman"/>
          <w:sz w:val="24"/>
          <w:szCs w:val="24"/>
        </w:rPr>
      </w:pPr>
      <w:r w:rsidRPr="000260D6">
        <w:rPr>
          <w:rFonts w:eastAsia="Times New Roman" w:cs="Times New Roman"/>
          <w:sz w:val="24"/>
          <w:szCs w:val="24"/>
        </w:rPr>
        <w:t xml:space="preserve">Meyer, D. (2007). </w:t>
      </w:r>
      <w:proofErr w:type="gramStart"/>
      <w:r w:rsidR="005821D4" w:rsidRPr="00465A25">
        <w:rPr>
          <w:rFonts w:eastAsia="Times New Roman" w:cs="Times New Roman"/>
          <w:sz w:val="24"/>
          <w:szCs w:val="24"/>
        </w:rPr>
        <w:t xml:space="preserve">The Three </w:t>
      </w:r>
      <w:r w:rsidRPr="000260D6">
        <w:rPr>
          <w:rFonts w:eastAsia="Times New Roman" w:cs="Times New Roman"/>
          <w:sz w:val="24"/>
          <w:szCs w:val="24"/>
        </w:rPr>
        <w:t>Act</w:t>
      </w:r>
      <w:r w:rsidR="005821D4" w:rsidRPr="00465A25">
        <w:rPr>
          <w:rFonts w:eastAsia="Times New Roman" w:cs="Times New Roman"/>
          <w:sz w:val="24"/>
          <w:szCs w:val="24"/>
        </w:rPr>
        <w:t xml:space="preserve">s of a </w:t>
      </w:r>
      <w:r w:rsidRPr="000260D6">
        <w:rPr>
          <w:rFonts w:eastAsia="Times New Roman" w:cs="Times New Roman"/>
          <w:sz w:val="24"/>
          <w:szCs w:val="24"/>
        </w:rPr>
        <w:t>Math</w:t>
      </w:r>
      <w:r w:rsidR="005821D4" w:rsidRPr="00465A25">
        <w:rPr>
          <w:rFonts w:eastAsia="Times New Roman" w:cs="Times New Roman"/>
          <w:sz w:val="24"/>
          <w:szCs w:val="24"/>
        </w:rPr>
        <w:t>ematical Story</w:t>
      </w:r>
      <w:r w:rsidRPr="000260D6">
        <w:rPr>
          <w:rFonts w:eastAsia="Times New Roman" w:cs="Times New Roman"/>
          <w:sz w:val="24"/>
          <w:szCs w:val="24"/>
        </w:rPr>
        <w:t>.</w:t>
      </w:r>
      <w:proofErr w:type="gramEnd"/>
      <w:r w:rsidRPr="000260D6">
        <w:rPr>
          <w:rFonts w:eastAsia="Times New Roman" w:cs="Times New Roman"/>
          <w:sz w:val="24"/>
          <w:szCs w:val="24"/>
        </w:rPr>
        <w:t xml:space="preserve"> Retrieved September 30, 2015, from http://blog.mrmeyer.com/category/3acts/ </w:t>
      </w:r>
    </w:p>
    <w:p w14:paraId="000A9E27" w14:textId="77777777" w:rsidR="000260D6" w:rsidRPr="00465A25" w:rsidRDefault="000260D6" w:rsidP="000260D6">
      <w:pPr>
        <w:spacing w:after="0" w:line="240" w:lineRule="auto"/>
        <w:rPr>
          <w:rFonts w:eastAsia="Times New Roman" w:cs="Times New Roman"/>
          <w:sz w:val="24"/>
          <w:szCs w:val="24"/>
        </w:rPr>
      </w:pPr>
    </w:p>
    <w:p w14:paraId="3261FAA3" w14:textId="77777777" w:rsidR="000260D6" w:rsidRPr="00465A25" w:rsidRDefault="008054EE" w:rsidP="000260D6">
      <w:pPr>
        <w:spacing w:after="0" w:line="240" w:lineRule="auto"/>
        <w:rPr>
          <w:rFonts w:eastAsia="Times New Roman" w:cs="Times New Roman"/>
          <w:sz w:val="24"/>
          <w:szCs w:val="24"/>
        </w:rPr>
      </w:pPr>
      <w:proofErr w:type="spellStart"/>
      <w:r w:rsidRPr="00465A25">
        <w:rPr>
          <w:rFonts w:eastAsia="Times New Roman" w:cs="Times New Roman"/>
          <w:sz w:val="24"/>
          <w:szCs w:val="24"/>
        </w:rPr>
        <w:t>Stadel</w:t>
      </w:r>
      <w:proofErr w:type="spellEnd"/>
      <w:r w:rsidRPr="00465A25">
        <w:rPr>
          <w:rFonts w:eastAsia="Times New Roman" w:cs="Times New Roman"/>
          <w:sz w:val="24"/>
          <w:szCs w:val="24"/>
        </w:rPr>
        <w:t>, A. (</w:t>
      </w:r>
      <w:proofErr w:type="spellStart"/>
      <w:r w:rsidRPr="00465A25">
        <w:rPr>
          <w:rFonts w:eastAsia="Times New Roman" w:cs="Times New Roman"/>
          <w:sz w:val="24"/>
          <w:szCs w:val="24"/>
        </w:rPr>
        <w:t>n.d.</w:t>
      </w:r>
      <w:proofErr w:type="spellEnd"/>
      <w:r w:rsidRPr="00465A25">
        <w:rPr>
          <w:rFonts w:eastAsia="Times New Roman" w:cs="Times New Roman"/>
          <w:sz w:val="24"/>
          <w:szCs w:val="24"/>
        </w:rPr>
        <w:t>). Estimation 180</w:t>
      </w:r>
      <w:r w:rsidR="000260D6" w:rsidRPr="000260D6">
        <w:rPr>
          <w:rFonts w:eastAsia="Times New Roman" w:cs="Times New Roman"/>
          <w:sz w:val="24"/>
          <w:szCs w:val="24"/>
        </w:rPr>
        <w:t xml:space="preserve">. Retrieved September 30, 2015, from http://mr-stadel.blogspot.com/p/3-act-catalog_17.html </w:t>
      </w:r>
    </w:p>
    <w:p w14:paraId="73D90918" w14:textId="77777777" w:rsidR="005821D4" w:rsidRPr="00465A25" w:rsidRDefault="005821D4" w:rsidP="000260D6">
      <w:pPr>
        <w:spacing w:after="0" w:line="240" w:lineRule="auto"/>
        <w:rPr>
          <w:rFonts w:eastAsia="Times New Roman" w:cs="Times New Roman"/>
          <w:sz w:val="24"/>
          <w:szCs w:val="24"/>
        </w:rPr>
      </w:pPr>
    </w:p>
    <w:p w14:paraId="683EC8F0" w14:textId="77777777" w:rsidR="005821D4" w:rsidRPr="000260D6" w:rsidRDefault="005821D4" w:rsidP="000260D6">
      <w:pPr>
        <w:spacing w:after="0" w:line="240" w:lineRule="auto"/>
        <w:rPr>
          <w:rFonts w:eastAsia="Times New Roman" w:cs="Times New Roman"/>
          <w:sz w:val="24"/>
          <w:szCs w:val="24"/>
        </w:rPr>
      </w:pPr>
    </w:p>
    <w:p w14:paraId="4BAF9CB1" w14:textId="77777777" w:rsidR="000260D6" w:rsidRPr="00465A25" w:rsidRDefault="000260D6" w:rsidP="000260D6">
      <w:pPr>
        <w:spacing w:after="0" w:line="240" w:lineRule="auto"/>
        <w:rPr>
          <w:rFonts w:eastAsia="Times New Roman" w:cs="Times New Roman"/>
          <w:sz w:val="24"/>
          <w:szCs w:val="24"/>
        </w:rPr>
      </w:pPr>
    </w:p>
    <w:p w14:paraId="2B1B15A8" w14:textId="77777777" w:rsidR="000260D6" w:rsidRPr="00465A25" w:rsidRDefault="000260D6" w:rsidP="000260D6">
      <w:pPr>
        <w:spacing w:after="0" w:line="240" w:lineRule="auto"/>
        <w:rPr>
          <w:rFonts w:eastAsia="Times New Roman" w:cs="Times New Roman"/>
          <w:sz w:val="24"/>
          <w:szCs w:val="24"/>
        </w:rPr>
      </w:pPr>
    </w:p>
    <w:p w14:paraId="491AA253" w14:textId="77777777" w:rsidR="000260D6" w:rsidRPr="000260D6" w:rsidRDefault="000260D6" w:rsidP="000260D6">
      <w:pPr>
        <w:spacing w:after="0" w:line="240" w:lineRule="auto"/>
        <w:rPr>
          <w:rFonts w:eastAsia="Times New Roman" w:cs="Times New Roman"/>
          <w:sz w:val="24"/>
          <w:szCs w:val="24"/>
        </w:rPr>
      </w:pPr>
    </w:p>
    <w:p w14:paraId="1DD23142" w14:textId="77777777" w:rsidR="00F044E3" w:rsidRPr="00465A25" w:rsidRDefault="00F044E3" w:rsidP="00DE27A8">
      <w:pPr>
        <w:spacing w:line="240" w:lineRule="auto"/>
        <w:rPr>
          <w:sz w:val="24"/>
          <w:szCs w:val="24"/>
        </w:rPr>
      </w:pPr>
    </w:p>
    <w:sectPr w:rsidR="00F044E3" w:rsidRPr="00465A25" w:rsidSect="00B83519">
      <w:head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0F18A" w14:textId="77777777" w:rsidR="00566ADD" w:rsidRDefault="00566ADD" w:rsidP="00DE27A8">
      <w:pPr>
        <w:spacing w:after="0" w:line="240" w:lineRule="auto"/>
      </w:pPr>
      <w:r>
        <w:separator/>
      </w:r>
    </w:p>
  </w:endnote>
  <w:endnote w:type="continuationSeparator" w:id="0">
    <w:p w14:paraId="29B1CCBA" w14:textId="77777777" w:rsidR="00566ADD" w:rsidRDefault="00566ADD" w:rsidP="00DE2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8620F" w14:textId="77777777" w:rsidR="00566ADD" w:rsidRDefault="00566ADD" w:rsidP="00DE27A8">
      <w:pPr>
        <w:spacing w:after="0" w:line="240" w:lineRule="auto"/>
      </w:pPr>
      <w:r>
        <w:separator/>
      </w:r>
    </w:p>
  </w:footnote>
  <w:footnote w:type="continuationSeparator" w:id="0">
    <w:p w14:paraId="7183D373" w14:textId="77777777" w:rsidR="00566ADD" w:rsidRDefault="00566ADD" w:rsidP="00DE27A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rPr>
      <w:alias w:val="Title"/>
      <w:id w:val="77738743"/>
      <w:placeholder>
        <w:docPart w:val="6CE0B618E0AB42DBB266AB6D1ECBBBAC"/>
      </w:placeholder>
      <w:dataBinding w:prefixMappings="xmlns:ns0='http://schemas.openxmlformats.org/package/2006/metadata/core-properties' xmlns:ns1='http://purl.org/dc/elements/1.1/'" w:xpath="/ns0:coreProperties[1]/ns1:title[1]" w:storeItemID="{6C3C8BC8-F283-45AE-878A-BAB7291924A1}"/>
      <w:text/>
    </w:sdtPr>
    <w:sdtEndPr/>
    <w:sdtContent>
      <w:p w14:paraId="358511FE" w14:textId="77777777" w:rsidR="00566ADD" w:rsidRDefault="00566AD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DE27A8">
          <w:rPr>
            <w:sz w:val="32"/>
          </w:rPr>
          <w:t>Characteristics of a high-quality 3 Act Task</w:t>
        </w:r>
      </w:p>
    </w:sdtContent>
  </w:sdt>
  <w:p w14:paraId="4D101F0E" w14:textId="77777777" w:rsidR="00566ADD" w:rsidRDefault="00566AD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D3139"/>
    <w:multiLevelType w:val="hybridMultilevel"/>
    <w:tmpl w:val="25B4CE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ECB"/>
    <w:rsid w:val="000260D6"/>
    <w:rsid w:val="000A2ECB"/>
    <w:rsid w:val="000B2E95"/>
    <w:rsid w:val="00131128"/>
    <w:rsid w:val="00291667"/>
    <w:rsid w:val="002B537A"/>
    <w:rsid w:val="00376AD5"/>
    <w:rsid w:val="003F6BC2"/>
    <w:rsid w:val="00414173"/>
    <w:rsid w:val="00465A25"/>
    <w:rsid w:val="004A6372"/>
    <w:rsid w:val="004D5546"/>
    <w:rsid w:val="004E597C"/>
    <w:rsid w:val="00566ADD"/>
    <w:rsid w:val="005821D4"/>
    <w:rsid w:val="00590931"/>
    <w:rsid w:val="006047B9"/>
    <w:rsid w:val="00633486"/>
    <w:rsid w:val="00696675"/>
    <w:rsid w:val="006B56CC"/>
    <w:rsid w:val="007E7D26"/>
    <w:rsid w:val="008054EE"/>
    <w:rsid w:val="008457C0"/>
    <w:rsid w:val="00877A1F"/>
    <w:rsid w:val="0090001E"/>
    <w:rsid w:val="009334B7"/>
    <w:rsid w:val="00944D50"/>
    <w:rsid w:val="009E6BE3"/>
    <w:rsid w:val="00A67623"/>
    <w:rsid w:val="00B300CF"/>
    <w:rsid w:val="00B83519"/>
    <w:rsid w:val="00BB05C4"/>
    <w:rsid w:val="00BB1086"/>
    <w:rsid w:val="00BB3C3D"/>
    <w:rsid w:val="00BC3BD8"/>
    <w:rsid w:val="00C45586"/>
    <w:rsid w:val="00C733A7"/>
    <w:rsid w:val="00C76F51"/>
    <w:rsid w:val="00CC276D"/>
    <w:rsid w:val="00D271E0"/>
    <w:rsid w:val="00D53F16"/>
    <w:rsid w:val="00DE27A8"/>
    <w:rsid w:val="00E45A56"/>
    <w:rsid w:val="00ED7BF2"/>
    <w:rsid w:val="00F044E3"/>
    <w:rsid w:val="00FA6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7F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7A8"/>
  </w:style>
  <w:style w:type="paragraph" w:styleId="Footer">
    <w:name w:val="footer"/>
    <w:basedOn w:val="Normal"/>
    <w:link w:val="FooterChar"/>
    <w:uiPriority w:val="99"/>
    <w:semiHidden/>
    <w:unhideWhenUsed/>
    <w:rsid w:val="00DE27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27A8"/>
  </w:style>
  <w:style w:type="paragraph" w:styleId="BalloonText">
    <w:name w:val="Balloon Text"/>
    <w:basedOn w:val="Normal"/>
    <w:link w:val="BalloonTextChar"/>
    <w:uiPriority w:val="99"/>
    <w:semiHidden/>
    <w:unhideWhenUsed/>
    <w:rsid w:val="00DE2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7A8"/>
    <w:rPr>
      <w:rFonts w:ascii="Tahoma" w:hAnsi="Tahoma" w:cs="Tahoma"/>
      <w:sz w:val="16"/>
      <w:szCs w:val="16"/>
    </w:rPr>
  </w:style>
  <w:style w:type="paragraph" w:styleId="ListParagraph">
    <w:name w:val="List Paragraph"/>
    <w:basedOn w:val="Normal"/>
    <w:uiPriority w:val="34"/>
    <w:qFormat/>
    <w:rsid w:val="00DE27A8"/>
    <w:pPr>
      <w:ind w:left="720"/>
      <w:contextualSpacing/>
    </w:pPr>
  </w:style>
  <w:style w:type="table" w:styleId="TableGrid">
    <w:name w:val="Table Grid"/>
    <w:basedOn w:val="TableNormal"/>
    <w:uiPriority w:val="59"/>
    <w:rsid w:val="00C73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044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044E3"/>
  </w:style>
  <w:style w:type="character" w:styleId="Hyperlink">
    <w:name w:val="Hyperlink"/>
    <w:basedOn w:val="DefaultParagraphFont"/>
    <w:uiPriority w:val="99"/>
    <w:semiHidden/>
    <w:unhideWhenUsed/>
    <w:rsid w:val="00F044E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7A8"/>
  </w:style>
  <w:style w:type="paragraph" w:styleId="Footer">
    <w:name w:val="footer"/>
    <w:basedOn w:val="Normal"/>
    <w:link w:val="FooterChar"/>
    <w:uiPriority w:val="99"/>
    <w:semiHidden/>
    <w:unhideWhenUsed/>
    <w:rsid w:val="00DE27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27A8"/>
  </w:style>
  <w:style w:type="paragraph" w:styleId="BalloonText">
    <w:name w:val="Balloon Text"/>
    <w:basedOn w:val="Normal"/>
    <w:link w:val="BalloonTextChar"/>
    <w:uiPriority w:val="99"/>
    <w:semiHidden/>
    <w:unhideWhenUsed/>
    <w:rsid w:val="00DE2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7A8"/>
    <w:rPr>
      <w:rFonts w:ascii="Tahoma" w:hAnsi="Tahoma" w:cs="Tahoma"/>
      <w:sz w:val="16"/>
      <w:szCs w:val="16"/>
    </w:rPr>
  </w:style>
  <w:style w:type="paragraph" w:styleId="ListParagraph">
    <w:name w:val="List Paragraph"/>
    <w:basedOn w:val="Normal"/>
    <w:uiPriority w:val="34"/>
    <w:qFormat/>
    <w:rsid w:val="00DE27A8"/>
    <w:pPr>
      <w:ind w:left="720"/>
      <w:contextualSpacing/>
    </w:pPr>
  </w:style>
  <w:style w:type="table" w:styleId="TableGrid">
    <w:name w:val="Table Grid"/>
    <w:basedOn w:val="TableNormal"/>
    <w:uiPriority w:val="59"/>
    <w:rsid w:val="00C73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044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044E3"/>
  </w:style>
  <w:style w:type="character" w:styleId="Hyperlink">
    <w:name w:val="Hyperlink"/>
    <w:basedOn w:val="DefaultParagraphFont"/>
    <w:uiPriority w:val="99"/>
    <w:semiHidden/>
    <w:unhideWhenUsed/>
    <w:rsid w:val="00F044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28790">
      <w:bodyDiv w:val="1"/>
      <w:marLeft w:val="0"/>
      <w:marRight w:val="0"/>
      <w:marTop w:val="0"/>
      <w:marBottom w:val="0"/>
      <w:divBdr>
        <w:top w:val="none" w:sz="0" w:space="0" w:color="auto"/>
        <w:left w:val="none" w:sz="0" w:space="0" w:color="auto"/>
        <w:bottom w:val="none" w:sz="0" w:space="0" w:color="auto"/>
        <w:right w:val="none" w:sz="0" w:space="0" w:color="auto"/>
      </w:divBdr>
      <w:divsChild>
        <w:div w:id="1758288604">
          <w:marLeft w:val="0"/>
          <w:marRight w:val="0"/>
          <w:marTop w:val="0"/>
          <w:marBottom w:val="0"/>
          <w:divBdr>
            <w:top w:val="none" w:sz="0" w:space="0" w:color="auto"/>
            <w:left w:val="none" w:sz="0" w:space="0" w:color="auto"/>
            <w:bottom w:val="none" w:sz="0" w:space="0" w:color="auto"/>
            <w:right w:val="none" w:sz="0" w:space="0" w:color="auto"/>
          </w:divBdr>
        </w:div>
      </w:divsChild>
    </w:div>
    <w:div w:id="1456176399">
      <w:bodyDiv w:val="1"/>
      <w:marLeft w:val="0"/>
      <w:marRight w:val="0"/>
      <w:marTop w:val="0"/>
      <w:marBottom w:val="0"/>
      <w:divBdr>
        <w:top w:val="none" w:sz="0" w:space="0" w:color="auto"/>
        <w:left w:val="none" w:sz="0" w:space="0" w:color="auto"/>
        <w:bottom w:val="none" w:sz="0" w:space="0" w:color="auto"/>
        <w:right w:val="none" w:sz="0" w:space="0" w:color="auto"/>
      </w:divBdr>
    </w:div>
    <w:div w:id="1575553856">
      <w:bodyDiv w:val="1"/>
      <w:marLeft w:val="0"/>
      <w:marRight w:val="0"/>
      <w:marTop w:val="0"/>
      <w:marBottom w:val="0"/>
      <w:divBdr>
        <w:top w:val="none" w:sz="0" w:space="0" w:color="auto"/>
        <w:left w:val="none" w:sz="0" w:space="0" w:color="auto"/>
        <w:bottom w:val="none" w:sz="0" w:space="0" w:color="auto"/>
        <w:right w:val="none" w:sz="0" w:space="0" w:color="auto"/>
      </w:divBdr>
      <w:divsChild>
        <w:div w:id="1182814773">
          <w:marLeft w:val="0"/>
          <w:marRight w:val="0"/>
          <w:marTop w:val="0"/>
          <w:marBottom w:val="0"/>
          <w:divBdr>
            <w:top w:val="none" w:sz="0" w:space="0" w:color="auto"/>
            <w:left w:val="none" w:sz="0" w:space="0" w:color="auto"/>
            <w:bottom w:val="none" w:sz="0" w:space="0" w:color="auto"/>
            <w:right w:val="none" w:sz="0" w:space="0" w:color="auto"/>
          </w:divBdr>
        </w:div>
      </w:divsChild>
    </w:div>
    <w:div w:id="1859537893">
      <w:bodyDiv w:val="1"/>
      <w:marLeft w:val="0"/>
      <w:marRight w:val="0"/>
      <w:marTop w:val="0"/>
      <w:marBottom w:val="0"/>
      <w:divBdr>
        <w:top w:val="none" w:sz="0" w:space="0" w:color="auto"/>
        <w:left w:val="none" w:sz="0" w:space="0" w:color="auto"/>
        <w:bottom w:val="none" w:sz="0" w:space="0" w:color="auto"/>
        <w:right w:val="none" w:sz="0" w:space="0" w:color="auto"/>
      </w:divBdr>
      <w:divsChild>
        <w:div w:id="1239633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en.wikipedia.org/w/index.php?title=Mathematical_model&amp;oldid=680298702" TargetMode="External"/><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CE0B618E0AB42DBB266AB6D1ECBBBAC"/>
        <w:category>
          <w:name w:val="General"/>
          <w:gallery w:val="placeholder"/>
        </w:category>
        <w:types>
          <w:type w:val="bbPlcHdr"/>
        </w:types>
        <w:behaviors>
          <w:behavior w:val="content"/>
        </w:behaviors>
        <w:guid w:val="{0D3C1A53-EB39-457D-A3D1-F8F2FA68702D}"/>
      </w:docPartPr>
      <w:docPartBody>
        <w:p w:rsidR="003737D7" w:rsidRDefault="005962C9" w:rsidP="005962C9">
          <w:pPr>
            <w:pStyle w:val="6CE0B618E0AB42DBB266AB6D1ECBBBA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962C9"/>
    <w:rsid w:val="001D77A6"/>
    <w:rsid w:val="003737D7"/>
    <w:rsid w:val="005962C9"/>
    <w:rsid w:val="00644E87"/>
    <w:rsid w:val="00723DCF"/>
    <w:rsid w:val="009910A7"/>
    <w:rsid w:val="00CB5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7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E0B618E0AB42DBB266AB6D1ECBBBAC">
    <w:name w:val="6CE0B618E0AB42DBB266AB6D1ECBBBAC"/>
    <w:rsid w:val="005962C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48A5DF-6166-BE4C-98AE-A8C2EDA82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409</Words>
  <Characters>2334</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Characteristics of a high-quality 3 Act Task</vt:lpstr>
    </vt:vector>
  </TitlesOfParts>
  <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Characteristics of a high-quality 3 Act Task</dc:title>
  <dc:creator>Jamie Mullins</dc:creator>
  <cp:lastModifiedBy>Linda Griffith</cp:lastModifiedBy>
  <cp:revision>4</cp:revision>
  <dcterms:created xsi:type="dcterms:W3CDTF">2016-03-15T21:17:00Z</dcterms:created>
  <dcterms:modified xsi:type="dcterms:W3CDTF">2016-03-16T20:13:00Z</dcterms:modified>
</cp:coreProperties>
</file>